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A22E1" w14:textId="77777777" w:rsidR="00961EF1" w:rsidRDefault="00961EF1" w:rsidP="00AD7C19">
      <w:pPr>
        <w:spacing w:after="0" w:line="240" w:lineRule="auto"/>
        <w:jc w:val="both"/>
        <w:rPr>
          <w:rFonts w:ascii="Times New Roman" w:hAnsi="Times New Roman" w:cs="Times New Roman"/>
          <w:b/>
          <w:sz w:val="24"/>
          <w:szCs w:val="24"/>
        </w:rPr>
      </w:pPr>
    </w:p>
    <w:p w14:paraId="02FB2B03" w14:textId="3F5E7ACF" w:rsidR="00420C4D" w:rsidRPr="00AD7C19" w:rsidRDefault="00420C4D" w:rsidP="00961EF1">
      <w:pPr>
        <w:spacing w:after="0" w:line="240" w:lineRule="auto"/>
        <w:jc w:val="center"/>
        <w:rPr>
          <w:rFonts w:ascii="Times New Roman" w:hAnsi="Times New Roman" w:cs="Times New Roman"/>
          <w:b/>
          <w:sz w:val="24"/>
          <w:szCs w:val="24"/>
        </w:rPr>
      </w:pPr>
      <w:r w:rsidRPr="00AD7C19">
        <w:rPr>
          <w:rFonts w:ascii="Times New Roman" w:hAnsi="Times New Roman" w:cs="Times New Roman"/>
          <w:noProof/>
          <w:sz w:val="24"/>
        </w:rPr>
        <w:drawing>
          <wp:inline distT="0" distB="0" distL="0" distR="0" wp14:anchorId="78C154FB" wp14:editId="2BE60A3C">
            <wp:extent cx="44577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57700" cy="971550"/>
                    </a:xfrm>
                    <a:prstGeom prst="rect">
                      <a:avLst/>
                    </a:prstGeom>
                  </pic:spPr>
                </pic:pic>
              </a:graphicData>
            </a:graphic>
          </wp:inline>
        </w:drawing>
      </w:r>
    </w:p>
    <w:p w14:paraId="59934264" w14:textId="77777777" w:rsidR="00961EF1" w:rsidRDefault="00961EF1" w:rsidP="00961EF1">
      <w:pPr>
        <w:spacing w:after="0" w:line="240" w:lineRule="auto"/>
        <w:jc w:val="center"/>
        <w:rPr>
          <w:rFonts w:ascii="Times New Roman" w:hAnsi="Times New Roman" w:cs="Times New Roman"/>
          <w:b/>
          <w:sz w:val="24"/>
          <w:szCs w:val="24"/>
        </w:rPr>
      </w:pPr>
    </w:p>
    <w:p w14:paraId="5F727420" w14:textId="77777777" w:rsidR="00961EF1" w:rsidRDefault="00961EF1" w:rsidP="00961EF1">
      <w:pPr>
        <w:spacing w:after="0" w:line="240" w:lineRule="auto"/>
        <w:jc w:val="center"/>
        <w:rPr>
          <w:rFonts w:ascii="Times New Roman" w:hAnsi="Times New Roman" w:cs="Times New Roman"/>
          <w:b/>
          <w:sz w:val="24"/>
          <w:szCs w:val="24"/>
        </w:rPr>
      </w:pPr>
    </w:p>
    <w:p w14:paraId="11575979" w14:textId="7D0E4886" w:rsidR="00B16C38" w:rsidRPr="00961EF1" w:rsidRDefault="00961EF1" w:rsidP="00961EF1">
      <w:pPr>
        <w:spacing w:after="0" w:line="240" w:lineRule="auto"/>
        <w:jc w:val="center"/>
        <w:rPr>
          <w:rFonts w:ascii="Times New Roman" w:hAnsi="Times New Roman" w:cs="Times New Roman"/>
          <w:bCs/>
          <w:sz w:val="28"/>
          <w:szCs w:val="28"/>
        </w:rPr>
      </w:pPr>
      <w:r w:rsidRPr="00961EF1">
        <w:rPr>
          <w:rFonts w:ascii="Times New Roman" w:hAnsi="Times New Roman" w:cs="Times New Roman"/>
          <w:bCs/>
          <w:sz w:val="28"/>
          <w:szCs w:val="28"/>
        </w:rPr>
        <w:t>ENVIRONMENTAL DETERIORATION OR ENVIRONMENTAL SUSTAINABILITY? EVIDENCE OF RENEWABLE AND NON-RENEWABLE ENERGY CONSUMPTION</w:t>
      </w:r>
    </w:p>
    <w:p w14:paraId="0B0B1CEE" w14:textId="77777777" w:rsidR="00961EF1" w:rsidRPr="00AD7C19" w:rsidRDefault="00961EF1" w:rsidP="00AD7C19">
      <w:pPr>
        <w:spacing w:after="0" w:line="240" w:lineRule="auto"/>
        <w:jc w:val="both"/>
        <w:rPr>
          <w:rFonts w:ascii="Times New Roman" w:hAnsi="Times New Roman" w:cs="Times New Roman"/>
          <w:b/>
          <w:sz w:val="24"/>
          <w:szCs w:val="24"/>
        </w:rPr>
      </w:pPr>
    </w:p>
    <w:p w14:paraId="5F1026FC" w14:textId="0AFCB525" w:rsidR="009B7C76" w:rsidRPr="00441C07" w:rsidRDefault="009B7C76" w:rsidP="00441C07">
      <w:pPr>
        <w:spacing w:after="0" w:line="360" w:lineRule="auto"/>
        <w:jc w:val="center"/>
        <w:rPr>
          <w:rFonts w:ascii="Times New Roman" w:hAnsi="Times New Roman" w:cs="Times New Roman"/>
          <w:bCs/>
          <w:i/>
          <w:iCs/>
          <w:sz w:val="24"/>
          <w:szCs w:val="24"/>
        </w:rPr>
      </w:pPr>
      <w:r w:rsidRPr="00441C07">
        <w:rPr>
          <w:rFonts w:ascii="Times New Roman" w:hAnsi="Times New Roman" w:cs="Times New Roman"/>
          <w:bCs/>
          <w:i/>
          <w:iCs/>
          <w:sz w:val="24"/>
          <w:szCs w:val="24"/>
        </w:rPr>
        <w:t>Dr</w:t>
      </w:r>
      <w:r w:rsidR="0012095F" w:rsidRPr="00441C07">
        <w:rPr>
          <w:rFonts w:ascii="Times New Roman" w:hAnsi="Times New Roman" w:cs="Times New Roman"/>
          <w:bCs/>
          <w:i/>
          <w:iCs/>
          <w:sz w:val="24"/>
          <w:szCs w:val="24"/>
        </w:rPr>
        <w:t>.</w:t>
      </w:r>
      <w:r w:rsidRPr="00441C07">
        <w:rPr>
          <w:rFonts w:ascii="Times New Roman" w:hAnsi="Times New Roman" w:cs="Times New Roman"/>
          <w:bCs/>
          <w:i/>
          <w:iCs/>
          <w:sz w:val="24"/>
          <w:szCs w:val="24"/>
        </w:rPr>
        <w:t xml:space="preserve"> Muhammad Nadeem</w:t>
      </w:r>
      <w:r w:rsidRPr="00441C07">
        <w:rPr>
          <w:rFonts w:ascii="Times New Roman" w:hAnsi="Times New Roman" w:cs="Times New Roman"/>
          <w:bCs/>
          <w:i/>
          <w:iCs/>
          <w:sz w:val="24"/>
          <w:szCs w:val="24"/>
          <w:vertAlign w:val="superscript"/>
        </w:rPr>
        <w:t>1</w:t>
      </w:r>
      <w:r w:rsidRPr="00441C07">
        <w:rPr>
          <w:rFonts w:ascii="Times New Roman" w:hAnsi="Times New Roman" w:cs="Times New Roman"/>
          <w:bCs/>
          <w:i/>
          <w:iCs/>
          <w:sz w:val="24"/>
          <w:szCs w:val="24"/>
        </w:rPr>
        <w:t>, Sadia Masood</w:t>
      </w:r>
      <w:r w:rsidRPr="00441C07">
        <w:rPr>
          <w:rFonts w:ascii="Times New Roman" w:hAnsi="Times New Roman" w:cs="Times New Roman"/>
          <w:bCs/>
          <w:i/>
          <w:iCs/>
          <w:sz w:val="24"/>
          <w:szCs w:val="24"/>
          <w:vertAlign w:val="superscript"/>
        </w:rPr>
        <w:t>2</w:t>
      </w:r>
      <w:r w:rsidRPr="00441C07">
        <w:rPr>
          <w:rFonts w:ascii="Times New Roman" w:hAnsi="Times New Roman" w:cs="Times New Roman"/>
          <w:bCs/>
          <w:i/>
          <w:iCs/>
          <w:sz w:val="24"/>
          <w:szCs w:val="24"/>
        </w:rPr>
        <w:t xml:space="preserve">, </w:t>
      </w:r>
      <w:proofErr w:type="spellStart"/>
      <w:r w:rsidRPr="00441C07">
        <w:rPr>
          <w:rFonts w:ascii="Times New Roman" w:hAnsi="Times New Roman" w:cs="Times New Roman"/>
          <w:bCs/>
          <w:i/>
          <w:iCs/>
          <w:sz w:val="24"/>
          <w:szCs w:val="24"/>
        </w:rPr>
        <w:t>Ruqia</w:t>
      </w:r>
      <w:proofErr w:type="spellEnd"/>
      <w:r w:rsidRPr="00441C07">
        <w:rPr>
          <w:rFonts w:ascii="Times New Roman" w:hAnsi="Times New Roman" w:cs="Times New Roman"/>
          <w:bCs/>
          <w:i/>
          <w:iCs/>
          <w:sz w:val="24"/>
          <w:szCs w:val="24"/>
        </w:rPr>
        <w:t xml:space="preserve"> Shaheen</w:t>
      </w:r>
      <w:r w:rsidRPr="00441C07">
        <w:rPr>
          <w:rFonts w:ascii="Times New Roman" w:hAnsi="Times New Roman" w:cs="Times New Roman"/>
          <w:bCs/>
          <w:i/>
          <w:iCs/>
          <w:sz w:val="24"/>
          <w:szCs w:val="24"/>
          <w:vertAlign w:val="superscript"/>
        </w:rPr>
        <w:t>3</w:t>
      </w:r>
      <w:r w:rsidR="008312A8" w:rsidRPr="00441C07">
        <w:rPr>
          <w:rFonts w:ascii="Times New Roman" w:hAnsi="Times New Roman" w:cs="Times New Roman"/>
          <w:bCs/>
          <w:i/>
          <w:iCs/>
          <w:sz w:val="24"/>
          <w:szCs w:val="24"/>
        </w:rPr>
        <w:t>,</w:t>
      </w:r>
      <w:r w:rsidRPr="00441C07">
        <w:rPr>
          <w:rFonts w:ascii="Times New Roman" w:hAnsi="Times New Roman" w:cs="Times New Roman"/>
          <w:bCs/>
          <w:i/>
          <w:iCs/>
          <w:sz w:val="24"/>
          <w:szCs w:val="24"/>
          <w:vertAlign w:val="superscript"/>
        </w:rPr>
        <w:t xml:space="preserve"> </w:t>
      </w:r>
      <w:r w:rsidRPr="00441C07">
        <w:rPr>
          <w:rFonts w:ascii="Times New Roman" w:hAnsi="Times New Roman" w:cs="Times New Roman"/>
          <w:bCs/>
          <w:i/>
          <w:iCs/>
          <w:sz w:val="24"/>
          <w:szCs w:val="24"/>
        </w:rPr>
        <w:t>Farrah Nayab Jehangir</w:t>
      </w:r>
      <w:r w:rsidRPr="00441C07">
        <w:rPr>
          <w:rFonts w:ascii="Times New Roman" w:hAnsi="Times New Roman" w:cs="Times New Roman"/>
          <w:bCs/>
          <w:i/>
          <w:iCs/>
          <w:sz w:val="24"/>
          <w:szCs w:val="24"/>
          <w:vertAlign w:val="superscript"/>
        </w:rPr>
        <w:t>4</w:t>
      </w:r>
      <w:r w:rsidRPr="00441C07">
        <w:rPr>
          <w:rFonts w:ascii="Times New Roman" w:hAnsi="Times New Roman" w:cs="Times New Roman"/>
          <w:bCs/>
          <w:i/>
          <w:iCs/>
          <w:sz w:val="24"/>
          <w:szCs w:val="24"/>
        </w:rPr>
        <w:t>,</w:t>
      </w:r>
      <w:r w:rsidRPr="00441C07">
        <w:rPr>
          <w:rFonts w:ascii="Times New Roman" w:hAnsi="Times New Roman" w:cs="Times New Roman"/>
          <w:bCs/>
          <w:i/>
          <w:iCs/>
          <w:sz w:val="24"/>
          <w:szCs w:val="24"/>
          <w:vertAlign w:val="superscript"/>
        </w:rPr>
        <w:t xml:space="preserve"> </w:t>
      </w:r>
      <w:r w:rsidRPr="00441C07">
        <w:rPr>
          <w:rFonts w:ascii="Times New Roman" w:hAnsi="Times New Roman" w:cs="Times New Roman"/>
          <w:bCs/>
          <w:i/>
          <w:iCs/>
          <w:sz w:val="24"/>
          <w:szCs w:val="24"/>
        </w:rPr>
        <w:t>Sayyed Muhammad Bilal</w:t>
      </w:r>
      <w:r w:rsidRPr="00441C07">
        <w:rPr>
          <w:rFonts w:ascii="Times New Roman" w:hAnsi="Times New Roman" w:cs="Times New Roman"/>
          <w:bCs/>
          <w:i/>
          <w:iCs/>
          <w:sz w:val="24"/>
          <w:szCs w:val="24"/>
          <w:vertAlign w:val="superscript"/>
        </w:rPr>
        <w:t>5</w:t>
      </w:r>
    </w:p>
    <w:p w14:paraId="09B47BF3" w14:textId="0FB1BEBE" w:rsidR="009B7C76" w:rsidRPr="006B063D" w:rsidRDefault="009B7C76" w:rsidP="00441C07">
      <w:pPr>
        <w:spacing w:after="0" w:line="360" w:lineRule="auto"/>
        <w:jc w:val="center"/>
        <w:rPr>
          <w:rStyle w:val="Hyperlink"/>
          <w:rFonts w:ascii="Times New Roman" w:hAnsi="Times New Roman" w:cs="Times New Roman"/>
          <w:color w:val="000000" w:themeColor="text1"/>
          <w:sz w:val="24"/>
        </w:rPr>
      </w:pPr>
      <w:r w:rsidRPr="006B063D">
        <w:rPr>
          <w:rFonts w:ascii="Times New Roman" w:hAnsi="Times New Roman" w:cs="Times New Roman"/>
          <w:b/>
          <w:sz w:val="24"/>
          <w:vertAlign w:val="superscript"/>
        </w:rPr>
        <w:t xml:space="preserve">1 </w:t>
      </w:r>
      <w:r w:rsidRPr="006B063D">
        <w:rPr>
          <w:rFonts w:ascii="Times New Roman" w:hAnsi="Times New Roman" w:cs="Times New Roman"/>
          <w:sz w:val="24"/>
        </w:rPr>
        <w:t>Lecturer, Department of Management Sciences, National University of Modern Languages, Islamabad, Pakistan.</w:t>
      </w:r>
    </w:p>
    <w:p w14:paraId="6C03CA0E" w14:textId="653195FF" w:rsidR="009B7C76" w:rsidRPr="006B063D" w:rsidRDefault="009B7C76" w:rsidP="00441C07">
      <w:pPr>
        <w:spacing w:after="0" w:line="360" w:lineRule="auto"/>
        <w:jc w:val="center"/>
        <w:rPr>
          <w:rFonts w:ascii="Times New Roman" w:hAnsi="Times New Roman" w:cs="Times New Roman"/>
          <w:sz w:val="24"/>
        </w:rPr>
      </w:pPr>
      <w:r w:rsidRPr="006B063D">
        <w:rPr>
          <w:rFonts w:ascii="Times New Roman" w:hAnsi="Times New Roman" w:cs="Times New Roman"/>
          <w:b/>
          <w:sz w:val="24"/>
          <w:vertAlign w:val="superscript"/>
        </w:rPr>
        <w:t xml:space="preserve">2 </w:t>
      </w:r>
      <w:r w:rsidR="0012095F" w:rsidRPr="006B063D">
        <w:rPr>
          <w:rFonts w:ascii="Times New Roman" w:hAnsi="Times New Roman" w:cs="Times New Roman"/>
          <w:sz w:val="24"/>
        </w:rPr>
        <w:t>Visiting Lecturer</w:t>
      </w:r>
      <w:r w:rsidRPr="006B063D">
        <w:rPr>
          <w:rFonts w:ascii="Times New Roman" w:hAnsi="Times New Roman" w:cs="Times New Roman"/>
          <w:sz w:val="24"/>
        </w:rPr>
        <w:t>, Bahauddin Zakariya University Multan, Pakistan.</w:t>
      </w:r>
    </w:p>
    <w:p w14:paraId="686B5E70" w14:textId="04EF37C0" w:rsidR="009B7C76" w:rsidRPr="006B063D" w:rsidRDefault="009B7C76" w:rsidP="00441C07">
      <w:pPr>
        <w:spacing w:after="0" w:line="360" w:lineRule="auto"/>
        <w:jc w:val="center"/>
        <w:rPr>
          <w:rFonts w:ascii="Times New Roman" w:hAnsi="Times New Roman" w:cs="Times New Roman"/>
          <w:sz w:val="24"/>
        </w:rPr>
      </w:pPr>
      <w:r w:rsidRPr="006B063D">
        <w:rPr>
          <w:rFonts w:ascii="Times New Roman" w:hAnsi="Times New Roman" w:cs="Times New Roman"/>
          <w:b/>
          <w:sz w:val="24"/>
          <w:vertAlign w:val="superscript"/>
        </w:rPr>
        <w:t>3</w:t>
      </w:r>
      <w:r w:rsidR="00742783" w:rsidRPr="006B063D">
        <w:rPr>
          <w:rFonts w:ascii="Times New Roman" w:hAnsi="Times New Roman" w:cs="Times New Roman"/>
          <w:b/>
          <w:sz w:val="24"/>
          <w:vertAlign w:val="superscript"/>
        </w:rPr>
        <w:t>,5</w:t>
      </w:r>
      <w:r w:rsidRPr="006B063D">
        <w:rPr>
          <w:rFonts w:ascii="Times New Roman" w:hAnsi="Times New Roman" w:cs="Times New Roman"/>
          <w:b/>
          <w:sz w:val="24"/>
          <w:vertAlign w:val="superscript"/>
        </w:rPr>
        <w:t xml:space="preserve"> </w:t>
      </w:r>
      <w:r w:rsidRPr="006B063D">
        <w:rPr>
          <w:rFonts w:ascii="Times New Roman" w:hAnsi="Times New Roman" w:cs="Times New Roman"/>
          <w:sz w:val="24"/>
        </w:rPr>
        <w:t>Lecturer, Department of Economics, National University of Modern Languages, Islamabad, Pakistan.</w:t>
      </w:r>
    </w:p>
    <w:p w14:paraId="7A12E97E" w14:textId="6D0329B5" w:rsidR="009B7C76" w:rsidRPr="006B063D" w:rsidRDefault="009B7C76" w:rsidP="00441C07">
      <w:pPr>
        <w:spacing w:after="0" w:line="360" w:lineRule="auto"/>
        <w:jc w:val="center"/>
        <w:rPr>
          <w:rFonts w:ascii="Times New Roman" w:hAnsi="Times New Roman" w:cs="Times New Roman"/>
          <w:sz w:val="24"/>
        </w:rPr>
      </w:pPr>
      <w:r w:rsidRPr="006B063D">
        <w:rPr>
          <w:rFonts w:ascii="Times New Roman" w:hAnsi="Times New Roman" w:cs="Times New Roman"/>
          <w:b/>
          <w:sz w:val="24"/>
          <w:vertAlign w:val="superscript"/>
        </w:rPr>
        <w:t xml:space="preserve">4 </w:t>
      </w:r>
      <w:r w:rsidRPr="006B063D">
        <w:rPr>
          <w:rFonts w:ascii="Times New Roman" w:hAnsi="Times New Roman" w:cs="Times New Roman"/>
          <w:sz w:val="24"/>
        </w:rPr>
        <w:t>Department of Business Administration, Ghazi University, Dera Ghazi Khan, Pakistan.</w:t>
      </w:r>
    </w:p>
    <w:p w14:paraId="555EA9E9" w14:textId="55075069" w:rsidR="009B7C76" w:rsidRDefault="009B7C76" w:rsidP="00441C07">
      <w:pPr>
        <w:spacing w:after="0" w:line="360" w:lineRule="auto"/>
        <w:jc w:val="center"/>
        <w:rPr>
          <w:rStyle w:val="Hyperlink"/>
          <w:rFonts w:ascii="Times New Roman" w:hAnsi="Times New Roman" w:cs="Times New Roman"/>
          <w:sz w:val="24"/>
          <w:szCs w:val="24"/>
          <w:u w:val="none"/>
        </w:rPr>
      </w:pPr>
      <w:r w:rsidRPr="00AD7C19">
        <w:rPr>
          <w:rFonts w:ascii="Times New Roman" w:hAnsi="Times New Roman" w:cs="Times New Roman"/>
          <w:sz w:val="24"/>
        </w:rPr>
        <w:t>Email:</w:t>
      </w:r>
      <w:r w:rsidRPr="00AD7C19">
        <w:rPr>
          <w:rFonts w:ascii="Times New Roman" w:hAnsi="Times New Roman" w:cs="Times New Roman"/>
          <w:i/>
          <w:color w:val="0000FF"/>
          <w:sz w:val="24"/>
        </w:rPr>
        <w:t xml:space="preserve"> </w:t>
      </w:r>
      <w:hyperlink r:id="rId9" w:history="1">
        <w:r w:rsidR="00DF0D66" w:rsidRPr="001A1384">
          <w:rPr>
            <w:rStyle w:val="Hyperlink"/>
            <w:rFonts w:ascii="Times New Roman" w:hAnsi="Times New Roman" w:cs="Times New Roman"/>
            <w:sz w:val="24"/>
            <w:vertAlign w:val="superscript"/>
          </w:rPr>
          <w:t>1</w:t>
        </w:r>
        <w:r w:rsidR="00DF0D66" w:rsidRPr="001A1384">
          <w:rPr>
            <w:rStyle w:val="Hyperlink"/>
            <w:rFonts w:ascii="Times New Roman" w:hAnsi="Times New Roman" w:cs="Times New Roman"/>
            <w:sz w:val="24"/>
            <w:szCs w:val="24"/>
          </w:rPr>
          <w:t>mnadeem@numl.edu.pk</w:t>
        </w:r>
      </w:hyperlink>
      <w:r w:rsidRPr="004A2A66">
        <w:rPr>
          <w:rFonts w:ascii="Times New Roman" w:hAnsi="Times New Roman" w:cs="Times New Roman"/>
          <w:color w:val="0070C0"/>
          <w:sz w:val="24"/>
          <w:szCs w:val="24"/>
        </w:rPr>
        <w:t xml:space="preserve"> </w:t>
      </w:r>
      <w:r w:rsidRPr="004A2A66">
        <w:rPr>
          <w:rStyle w:val="Hyperlink"/>
          <w:rFonts w:ascii="Times New Roman" w:hAnsi="Times New Roman" w:cs="Times New Roman"/>
          <w:sz w:val="24"/>
          <w:szCs w:val="24"/>
          <w:u w:val="none"/>
          <w:vertAlign w:val="superscript"/>
        </w:rPr>
        <w:t>2</w:t>
      </w:r>
      <w:r w:rsidRPr="006B063D">
        <w:rPr>
          <w:rStyle w:val="Hyperlink"/>
          <w:rFonts w:ascii="Times New Roman" w:hAnsi="Times New Roman" w:cs="Times New Roman"/>
          <w:sz w:val="24"/>
          <w:szCs w:val="24"/>
        </w:rPr>
        <w:t>sadiamasood66@gmail.com</w:t>
      </w:r>
      <w:r w:rsidRPr="004A2A66">
        <w:rPr>
          <w:rStyle w:val="Hyperlink"/>
          <w:rFonts w:ascii="Times New Roman" w:hAnsi="Times New Roman" w:cs="Times New Roman"/>
          <w:sz w:val="24"/>
          <w:szCs w:val="24"/>
          <w:u w:val="none"/>
        </w:rPr>
        <w:t xml:space="preserve"> </w:t>
      </w:r>
      <w:r w:rsidRPr="004A2A66">
        <w:rPr>
          <w:rFonts w:ascii="Times New Roman" w:hAnsi="Times New Roman" w:cs="Times New Roman"/>
          <w:color w:val="0070C0"/>
          <w:sz w:val="24"/>
          <w:szCs w:val="24"/>
        </w:rPr>
        <w:t xml:space="preserve"> </w:t>
      </w:r>
      <w:hyperlink r:id="rId10" w:history="1">
        <w:r w:rsidRPr="004A2A66">
          <w:rPr>
            <w:rStyle w:val="Hyperlink"/>
            <w:rFonts w:ascii="Times New Roman" w:hAnsi="Times New Roman" w:cs="Times New Roman"/>
            <w:sz w:val="24"/>
            <w:szCs w:val="24"/>
            <w:u w:val="none"/>
            <w:vertAlign w:val="superscript"/>
          </w:rPr>
          <w:t>3</w:t>
        </w:r>
        <w:r w:rsidRPr="006B063D">
          <w:rPr>
            <w:rStyle w:val="Hyperlink"/>
            <w:rFonts w:ascii="Times New Roman" w:hAnsi="Times New Roman" w:cs="Times New Roman"/>
            <w:sz w:val="24"/>
            <w:szCs w:val="24"/>
          </w:rPr>
          <w:t>rismail@numl.edu.pk</w:t>
        </w:r>
      </w:hyperlink>
      <w:r w:rsidRPr="004A2A66">
        <w:rPr>
          <w:rFonts w:ascii="Times New Roman" w:hAnsi="Times New Roman" w:cs="Times New Roman"/>
          <w:color w:val="0070C0"/>
          <w:sz w:val="24"/>
          <w:szCs w:val="24"/>
        </w:rPr>
        <w:t xml:space="preserve"> </w:t>
      </w:r>
      <w:hyperlink r:id="rId11" w:history="1">
        <w:r w:rsidRPr="004A2A66">
          <w:rPr>
            <w:rStyle w:val="Hyperlink"/>
            <w:rFonts w:ascii="Times New Roman" w:hAnsi="Times New Roman" w:cs="Times New Roman"/>
            <w:sz w:val="24"/>
            <w:szCs w:val="24"/>
            <w:u w:val="none"/>
            <w:vertAlign w:val="superscript"/>
          </w:rPr>
          <w:t>4</w:t>
        </w:r>
        <w:hyperlink r:id="rId12" w:history="1">
          <w:r w:rsidRPr="006B063D">
            <w:rPr>
              <w:rStyle w:val="Hyperlink"/>
              <w:rFonts w:ascii="Times New Roman" w:hAnsi="Times New Roman" w:cs="Times New Roman"/>
              <w:sz w:val="24"/>
              <w:szCs w:val="24"/>
            </w:rPr>
            <w:t>farahnayab369@gmail.com</w:t>
          </w:r>
        </w:hyperlink>
      </w:hyperlink>
      <w:r w:rsidRPr="004A2A66">
        <w:rPr>
          <w:rFonts w:ascii="Times New Roman" w:hAnsi="Times New Roman" w:cs="Times New Roman"/>
          <w:color w:val="0070C0"/>
          <w:sz w:val="24"/>
          <w:szCs w:val="24"/>
        </w:rPr>
        <w:t xml:space="preserve"> </w:t>
      </w:r>
      <w:hyperlink r:id="rId13" w:history="1">
        <w:r w:rsidR="0012095F" w:rsidRPr="004A2A66">
          <w:rPr>
            <w:rStyle w:val="Hyperlink"/>
            <w:rFonts w:ascii="Times New Roman" w:hAnsi="Times New Roman" w:cs="Times New Roman"/>
            <w:sz w:val="24"/>
            <w:szCs w:val="24"/>
            <w:u w:val="none"/>
            <w:vertAlign w:val="superscript"/>
          </w:rPr>
          <w:t>5</w:t>
        </w:r>
        <w:r w:rsidR="0012095F" w:rsidRPr="006B063D">
          <w:rPr>
            <w:rStyle w:val="Hyperlink"/>
            <w:rFonts w:ascii="Times New Roman" w:hAnsi="Times New Roman" w:cs="Times New Roman"/>
            <w:sz w:val="24"/>
            <w:szCs w:val="24"/>
          </w:rPr>
          <w:t>smbilal@numl.edu.pk</w:t>
        </w:r>
      </w:hyperlink>
    </w:p>
    <w:p w14:paraId="14A4A490" w14:textId="77777777" w:rsidR="00DF0D66" w:rsidRDefault="00DF0D66" w:rsidP="00DF0D66">
      <w:pPr>
        <w:spacing w:after="0" w:line="240" w:lineRule="auto"/>
        <w:jc w:val="center"/>
        <w:rPr>
          <w:rStyle w:val="Hyperlink"/>
          <w:rFonts w:ascii="Times New Roman" w:hAnsi="Times New Roman" w:cs="Times New Roman"/>
          <w:sz w:val="24"/>
          <w:szCs w:val="24"/>
          <w:u w:val="none"/>
        </w:rPr>
      </w:pPr>
    </w:p>
    <w:tbl>
      <w:tblPr>
        <w:tblStyle w:val="TableGrid"/>
        <w:tblW w:w="0" w:type="auto"/>
        <w:tblLook w:val="04A0" w:firstRow="1" w:lastRow="0" w:firstColumn="1" w:lastColumn="0" w:noHBand="0" w:noVBand="1"/>
      </w:tblPr>
      <w:tblGrid>
        <w:gridCol w:w="9019"/>
      </w:tblGrid>
      <w:tr w:rsidR="00DF0D66" w14:paraId="54B8AABE" w14:textId="77777777" w:rsidTr="00DF0D66">
        <w:tc>
          <w:tcPr>
            <w:tcW w:w="9019" w:type="dxa"/>
          </w:tcPr>
          <w:p w14:paraId="162D7CCF" w14:textId="11A51A1D" w:rsidR="004E40A8" w:rsidRPr="000368CD" w:rsidRDefault="000368CD" w:rsidP="000368CD">
            <w:pPr>
              <w:jc w:val="both"/>
              <w:rPr>
                <w:rFonts w:ascii="Times New Roman" w:hAnsi="Times New Roman" w:cs="Times New Roman"/>
                <w:b/>
                <w:sz w:val="24"/>
                <w:szCs w:val="24"/>
              </w:rPr>
            </w:pPr>
            <w:r w:rsidRPr="000368CD">
              <w:rPr>
                <w:rFonts w:ascii="Times New Roman" w:hAnsi="Times New Roman" w:cs="Times New Roman"/>
                <w:b/>
                <w:sz w:val="24"/>
                <w:szCs w:val="24"/>
              </w:rPr>
              <w:t xml:space="preserve">Dr. Muhammad Nadeem, Sadia Masood, </w:t>
            </w:r>
            <w:proofErr w:type="spellStart"/>
            <w:r w:rsidRPr="000368CD">
              <w:rPr>
                <w:rFonts w:ascii="Times New Roman" w:hAnsi="Times New Roman" w:cs="Times New Roman"/>
                <w:b/>
                <w:sz w:val="24"/>
                <w:szCs w:val="24"/>
              </w:rPr>
              <w:t>Ruqia</w:t>
            </w:r>
            <w:proofErr w:type="spellEnd"/>
            <w:r w:rsidRPr="000368CD">
              <w:rPr>
                <w:rFonts w:ascii="Times New Roman" w:hAnsi="Times New Roman" w:cs="Times New Roman"/>
                <w:b/>
                <w:sz w:val="24"/>
                <w:szCs w:val="24"/>
              </w:rPr>
              <w:t xml:space="preserve"> </w:t>
            </w:r>
            <w:proofErr w:type="spellStart"/>
            <w:r w:rsidRPr="000368CD">
              <w:rPr>
                <w:rFonts w:ascii="Times New Roman" w:hAnsi="Times New Roman" w:cs="Times New Roman"/>
                <w:b/>
                <w:sz w:val="24"/>
                <w:szCs w:val="24"/>
              </w:rPr>
              <w:t>Shaheen</w:t>
            </w:r>
            <w:proofErr w:type="spellEnd"/>
            <w:r w:rsidRPr="000368CD">
              <w:rPr>
                <w:rFonts w:ascii="Times New Roman" w:hAnsi="Times New Roman" w:cs="Times New Roman"/>
                <w:b/>
                <w:sz w:val="24"/>
                <w:szCs w:val="24"/>
              </w:rPr>
              <w:t>,</w:t>
            </w:r>
            <w:r w:rsidRPr="000368CD">
              <w:rPr>
                <w:rFonts w:ascii="Times New Roman" w:hAnsi="Times New Roman" w:cs="Times New Roman"/>
                <w:b/>
                <w:sz w:val="24"/>
                <w:szCs w:val="24"/>
                <w:vertAlign w:val="superscript"/>
              </w:rPr>
              <w:t xml:space="preserve"> </w:t>
            </w:r>
            <w:r w:rsidRPr="000368CD">
              <w:rPr>
                <w:rFonts w:ascii="Times New Roman" w:hAnsi="Times New Roman" w:cs="Times New Roman"/>
                <w:b/>
                <w:sz w:val="24"/>
                <w:szCs w:val="24"/>
              </w:rPr>
              <w:t>Farrah Nayab Jehangir,</w:t>
            </w:r>
            <w:r w:rsidRPr="000368CD">
              <w:rPr>
                <w:rFonts w:ascii="Times New Roman" w:hAnsi="Times New Roman" w:cs="Times New Roman"/>
                <w:b/>
                <w:sz w:val="24"/>
                <w:szCs w:val="24"/>
                <w:vertAlign w:val="superscript"/>
              </w:rPr>
              <w:t xml:space="preserve"> </w:t>
            </w:r>
            <w:r w:rsidRPr="000368CD">
              <w:rPr>
                <w:rFonts w:ascii="Times New Roman" w:hAnsi="Times New Roman" w:cs="Times New Roman"/>
                <w:b/>
                <w:sz w:val="24"/>
                <w:szCs w:val="24"/>
              </w:rPr>
              <w:t xml:space="preserve">Sayyed Muhammad Bilal. Environmental Deterioration </w:t>
            </w:r>
            <w:proofErr w:type="gramStart"/>
            <w:r w:rsidRPr="000368CD">
              <w:rPr>
                <w:rFonts w:ascii="Times New Roman" w:hAnsi="Times New Roman" w:cs="Times New Roman"/>
                <w:b/>
                <w:sz w:val="24"/>
                <w:szCs w:val="24"/>
              </w:rPr>
              <w:t>Or</w:t>
            </w:r>
            <w:proofErr w:type="gramEnd"/>
            <w:r w:rsidRPr="000368CD">
              <w:rPr>
                <w:rFonts w:ascii="Times New Roman" w:hAnsi="Times New Roman" w:cs="Times New Roman"/>
                <w:b/>
                <w:sz w:val="24"/>
                <w:szCs w:val="24"/>
              </w:rPr>
              <w:t xml:space="preserve"> Environmental Sustainability? Evidence Of Renewable </w:t>
            </w:r>
            <w:proofErr w:type="gramStart"/>
            <w:r w:rsidRPr="000368CD">
              <w:rPr>
                <w:rFonts w:ascii="Times New Roman" w:hAnsi="Times New Roman" w:cs="Times New Roman"/>
                <w:b/>
                <w:sz w:val="24"/>
                <w:szCs w:val="24"/>
              </w:rPr>
              <w:t>And</w:t>
            </w:r>
            <w:proofErr w:type="gramEnd"/>
            <w:r w:rsidRPr="000368CD">
              <w:rPr>
                <w:rFonts w:ascii="Times New Roman" w:hAnsi="Times New Roman" w:cs="Times New Roman"/>
                <w:b/>
                <w:sz w:val="24"/>
                <w:szCs w:val="24"/>
              </w:rPr>
              <w:t xml:space="preserve"> Non-Renewable Energy Consumption -- Palarch’s Journal Of Archaeology Of Egypt/Egyptology 19(3), 1</w:t>
            </w:r>
            <w:r w:rsidR="00EE6CD0">
              <w:rPr>
                <w:rFonts w:ascii="Times New Roman" w:hAnsi="Times New Roman" w:cs="Times New Roman"/>
                <w:b/>
                <w:sz w:val="24"/>
                <w:szCs w:val="24"/>
              </w:rPr>
              <w:t>052</w:t>
            </w:r>
            <w:r w:rsidRPr="000368CD">
              <w:rPr>
                <w:rFonts w:ascii="Times New Roman" w:hAnsi="Times New Roman" w:cs="Times New Roman"/>
                <w:b/>
                <w:sz w:val="24"/>
                <w:szCs w:val="24"/>
              </w:rPr>
              <w:t>-</w:t>
            </w:r>
            <w:r w:rsidR="00EE3D25">
              <w:rPr>
                <w:rFonts w:ascii="Times New Roman" w:hAnsi="Times New Roman" w:cs="Times New Roman"/>
                <w:b/>
                <w:sz w:val="24"/>
                <w:szCs w:val="24"/>
              </w:rPr>
              <w:t>1062</w:t>
            </w:r>
            <w:r w:rsidRPr="000368CD">
              <w:rPr>
                <w:rFonts w:ascii="Times New Roman" w:hAnsi="Times New Roman" w:cs="Times New Roman"/>
                <w:b/>
                <w:sz w:val="24"/>
                <w:szCs w:val="24"/>
              </w:rPr>
              <w:t>. I</w:t>
            </w:r>
            <w:r>
              <w:rPr>
                <w:rFonts w:ascii="Times New Roman" w:hAnsi="Times New Roman" w:cs="Times New Roman"/>
                <w:b/>
                <w:sz w:val="24"/>
                <w:szCs w:val="24"/>
              </w:rPr>
              <w:t>SSN</w:t>
            </w:r>
            <w:r w:rsidRPr="000368CD">
              <w:rPr>
                <w:rFonts w:ascii="Times New Roman" w:hAnsi="Times New Roman" w:cs="Times New Roman"/>
                <w:b/>
                <w:sz w:val="24"/>
                <w:szCs w:val="24"/>
              </w:rPr>
              <w:t xml:space="preserve"> 1567-214x</w:t>
            </w:r>
          </w:p>
          <w:p w14:paraId="2C08C35C" w14:textId="77777777" w:rsidR="000368CD" w:rsidRPr="000368CD" w:rsidRDefault="000368CD" w:rsidP="000368CD">
            <w:pPr>
              <w:jc w:val="both"/>
              <w:rPr>
                <w:rFonts w:ascii="Times New Roman" w:hAnsi="Times New Roman" w:cs="Times New Roman"/>
                <w:b/>
                <w:sz w:val="24"/>
                <w:szCs w:val="24"/>
              </w:rPr>
            </w:pPr>
          </w:p>
          <w:p w14:paraId="0355C808" w14:textId="2407F032" w:rsidR="000368CD" w:rsidRPr="000368CD" w:rsidRDefault="000368CD" w:rsidP="000368CD">
            <w:pPr>
              <w:jc w:val="both"/>
              <w:rPr>
                <w:rFonts w:ascii="Times New Roman" w:hAnsi="Times New Roman" w:cs="Times New Roman"/>
                <w:b/>
                <w:sz w:val="24"/>
                <w:szCs w:val="24"/>
              </w:rPr>
            </w:pPr>
            <w:r w:rsidRPr="000368CD">
              <w:rPr>
                <w:rFonts w:ascii="Times New Roman" w:hAnsi="Times New Roman" w:cs="Times New Roman"/>
                <w:b/>
                <w:sz w:val="24"/>
                <w:szCs w:val="24"/>
              </w:rPr>
              <w:t>Keywords: Renewable Energy, Non-Renewable Energy, P-</w:t>
            </w:r>
            <w:proofErr w:type="spellStart"/>
            <w:r w:rsidRPr="000368CD">
              <w:rPr>
                <w:rFonts w:ascii="Times New Roman" w:hAnsi="Times New Roman" w:cs="Times New Roman"/>
                <w:b/>
                <w:sz w:val="24"/>
                <w:szCs w:val="24"/>
              </w:rPr>
              <w:t>Ardl</w:t>
            </w:r>
            <w:proofErr w:type="spellEnd"/>
            <w:r w:rsidRPr="000368CD">
              <w:rPr>
                <w:rFonts w:ascii="Times New Roman" w:hAnsi="Times New Roman" w:cs="Times New Roman"/>
                <w:b/>
                <w:sz w:val="24"/>
                <w:szCs w:val="24"/>
              </w:rPr>
              <w:t>, Southeast Asia, South Asia, Central Asia.</w:t>
            </w:r>
          </w:p>
          <w:p w14:paraId="71012A17" w14:textId="77777777" w:rsidR="00DF0D66" w:rsidRDefault="00DF0D66" w:rsidP="00441C07">
            <w:pPr>
              <w:spacing w:line="360" w:lineRule="auto"/>
              <w:jc w:val="center"/>
              <w:rPr>
                <w:rFonts w:ascii="Times New Roman" w:hAnsi="Times New Roman" w:cs="Times New Roman"/>
                <w:b/>
                <w:sz w:val="24"/>
                <w:szCs w:val="24"/>
              </w:rPr>
            </w:pPr>
          </w:p>
        </w:tc>
      </w:tr>
    </w:tbl>
    <w:p w14:paraId="5E6DFB99" w14:textId="77777777" w:rsidR="0078148A" w:rsidRDefault="0078148A" w:rsidP="00AD7C19">
      <w:pPr>
        <w:spacing w:after="0" w:line="240" w:lineRule="auto"/>
        <w:jc w:val="both"/>
        <w:rPr>
          <w:rFonts w:ascii="Times New Roman" w:hAnsi="Times New Roman" w:cs="Times New Roman"/>
          <w:b/>
          <w:sz w:val="24"/>
          <w:szCs w:val="24"/>
        </w:rPr>
      </w:pPr>
    </w:p>
    <w:p w14:paraId="2BA93732" w14:textId="63722699" w:rsidR="00B53168" w:rsidRPr="00AD7C19" w:rsidRDefault="0055510B" w:rsidP="00AD7C19">
      <w:pPr>
        <w:spacing w:after="0" w:line="240" w:lineRule="auto"/>
        <w:jc w:val="both"/>
        <w:rPr>
          <w:rFonts w:ascii="Times New Roman" w:hAnsi="Times New Roman" w:cs="Times New Roman"/>
          <w:b/>
          <w:sz w:val="24"/>
          <w:szCs w:val="24"/>
        </w:rPr>
      </w:pPr>
      <w:r w:rsidRPr="00AD7C19">
        <w:rPr>
          <w:rFonts w:ascii="Times New Roman" w:hAnsi="Times New Roman" w:cs="Times New Roman"/>
          <w:b/>
          <w:sz w:val="24"/>
          <w:szCs w:val="24"/>
        </w:rPr>
        <w:t>ABSTRACT</w:t>
      </w:r>
    </w:p>
    <w:p w14:paraId="15B7540E" w14:textId="6A5CE613" w:rsidR="00B53168" w:rsidRDefault="00B53168" w:rsidP="00AD7C19">
      <w:pPr>
        <w:spacing w:after="0" w:line="240" w:lineRule="auto"/>
        <w:jc w:val="both"/>
        <w:rPr>
          <w:rFonts w:ascii="Times New Roman" w:hAnsi="Times New Roman" w:cs="Times New Roman"/>
          <w:sz w:val="24"/>
          <w:szCs w:val="24"/>
        </w:rPr>
      </w:pPr>
      <w:r w:rsidRPr="00AD7C19">
        <w:rPr>
          <w:rFonts w:ascii="Times New Roman" w:hAnsi="Times New Roman" w:cs="Times New Roman"/>
          <w:sz w:val="24"/>
          <w:szCs w:val="24"/>
        </w:rPr>
        <w:t>The study analyzes the impact of renewable and non-renewable energy on the environmental conditions of developing nations in three Asian regions. To meet the objectives, the data is taken from 1990 to 2018. The Panel-ARDL outcomes for the long run illustrate that non-renewable forms of fossil fuels deteriorate the environment. At the same time, renewable energy and economic growth endorse environmental sustainability in all three Asian regions. However, capital formation and labor productivity follow the path of non-renewables by hurting the environmental conditions of Southeast Asian, South Asian</w:t>
      </w:r>
      <w:r w:rsidR="007A2F58" w:rsidRPr="00AD7C19">
        <w:rPr>
          <w:rFonts w:ascii="Times New Roman" w:hAnsi="Times New Roman" w:cs="Times New Roman"/>
          <w:sz w:val="24"/>
          <w:szCs w:val="24"/>
        </w:rPr>
        <w:t>,</w:t>
      </w:r>
      <w:r w:rsidRPr="00AD7C19">
        <w:rPr>
          <w:rFonts w:ascii="Times New Roman" w:hAnsi="Times New Roman" w:cs="Times New Roman"/>
          <w:sz w:val="24"/>
          <w:szCs w:val="24"/>
        </w:rPr>
        <w:t xml:space="preserve"> and Central Asian emerging economies. In discussing the effects in the short run, </w:t>
      </w:r>
      <w:r w:rsidR="007A2F58" w:rsidRPr="00AD7C19">
        <w:rPr>
          <w:rFonts w:ascii="Times New Roman" w:hAnsi="Times New Roman" w:cs="Times New Roman"/>
          <w:sz w:val="24"/>
          <w:szCs w:val="24"/>
        </w:rPr>
        <w:t xml:space="preserve">only renewable energy and labor productivity are the factors that significantly reduce carbon emissions and lead to </w:t>
      </w:r>
      <w:r w:rsidR="007A2F58" w:rsidRPr="00AD7C19">
        <w:rPr>
          <w:rFonts w:ascii="Times New Roman" w:hAnsi="Times New Roman" w:cs="Times New Roman"/>
          <w:sz w:val="24"/>
          <w:szCs w:val="24"/>
        </w:rPr>
        <w:lastRenderedPageBreak/>
        <w:t>environmental sustainability. However, it has been noticed that the error correction term has adjusted the error by about 56 percent. Therefore, the study recommends following the sustainable path of renewable energy to attain sustainable development goals.</w:t>
      </w:r>
    </w:p>
    <w:p w14:paraId="08F35B6B" w14:textId="77777777" w:rsidR="002E72EB" w:rsidRPr="00AD7C19" w:rsidRDefault="002E72EB" w:rsidP="00AD7C19">
      <w:pPr>
        <w:spacing w:after="0" w:line="240" w:lineRule="auto"/>
        <w:jc w:val="both"/>
        <w:rPr>
          <w:rFonts w:ascii="Times New Roman" w:hAnsi="Times New Roman" w:cs="Times New Roman"/>
          <w:sz w:val="24"/>
          <w:szCs w:val="24"/>
        </w:rPr>
      </w:pPr>
    </w:p>
    <w:p w14:paraId="35A54021" w14:textId="08A2D574" w:rsidR="000B64DD" w:rsidRPr="00AD7C19" w:rsidRDefault="00211A98" w:rsidP="00211A98">
      <w:pPr>
        <w:spacing w:after="0" w:line="240" w:lineRule="auto"/>
        <w:ind w:left="1440"/>
        <w:jc w:val="both"/>
        <w:rPr>
          <w:rFonts w:ascii="Times New Roman" w:hAnsi="Times New Roman" w:cs="Times New Roman"/>
          <w:b/>
          <w:sz w:val="24"/>
          <w:szCs w:val="24"/>
        </w:rPr>
      </w:pPr>
      <w:r w:rsidRPr="00AD7C19">
        <w:rPr>
          <w:rFonts w:ascii="Times New Roman" w:hAnsi="Times New Roman" w:cs="Times New Roman"/>
          <w:b/>
          <w:sz w:val="24"/>
          <w:szCs w:val="24"/>
        </w:rPr>
        <w:t>INTRODUCTION</w:t>
      </w:r>
    </w:p>
    <w:p w14:paraId="1F9A0576" w14:textId="7BEEA1EE" w:rsidR="000B64DD" w:rsidRDefault="000B64DD" w:rsidP="00211A98">
      <w:pPr>
        <w:spacing w:after="0" w:line="240" w:lineRule="auto"/>
        <w:ind w:left="1440"/>
        <w:jc w:val="both"/>
        <w:rPr>
          <w:rFonts w:ascii="Times New Roman" w:hAnsi="Times New Roman" w:cs="Times New Roman"/>
          <w:sz w:val="24"/>
          <w:szCs w:val="24"/>
        </w:rPr>
      </w:pPr>
      <w:r w:rsidRPr="00AD7C19">
        <w:rPr>
          <w:rFonts w:ascii="Times New Roman" w:hAnsi="Times New Roman" w:cs="Times New Roman"/>
          <w:sz w:val="24"/>
          <w:szCs w:val="24"/>
        </w:rPr>
        <w:t>In this modern era, stable economic growth is the priority of developed a</w:t>
      </w:r>
      <w:r w:rsidR="004A5032" w:rsidRPr="00AD7C19">
        <w:rPr>
          <w:rFonts w:ascii="Times New Roman" w:hAnsi="Times New Roman" w:cs="Times New Roman"/>
          <w:sz w:val="24"/>
          <w:szCs w:val="24"/>
        </w:rPr>
        <w:t>nd</w:t>
      </w:r>
      <w:r w:rsidRPr="00AD7C19">
        <w:rPr>
          <w:rFonts w:ascii="Times New Roman" w:hAnsi="Times New Roman" w:cs="Times New Roman"/>
          <w:sz w:val="24"/>
          <w:szCs w:val="24"/>
        </w:rPr>
        <w:t xml:space="preserve"> developing countries. Every country is trying to increase </w:t>
      </w:r>
      <w:r w:rsidR="004A5032" w:rsidRPr="00AD7C19">
        <w:rPr>
          <w:rFonts w:ascii="Times New Roman" w:hAnsi="Times New Roman" w:cs="Times New Roman"/>
          <w:sz w:val="24"/>
          <w:szCs w:val="24"/>
        </w:rPr>
        <w:t>its</w:t>
      </w:r>
      <w:r w:rsidRPr="00AD7C19">
        <w:rPr>
          <w:rFonts w:ascii="Times New Roman" w:hAnsi="Times New Roman" w:cs="Times New Roman"/>
          <w:sz w:val="24"/>
          <w:szCs w:val="24"/>
        </w:rPr>
        <w:t xml:space="preserve"> growth level. In this regard, they are focusing on their rapid production process and adopting growth</w:t>
      </w:r>
      <w:r w:rsidR="004A5032" w:rsidRPr="00AD7C19">
        <w:rPr>
          <w:rFonts w:ascii="Times New Roman" w:hAnsi="Times New Roman" w:cs="Times New Roman"/>
          <w:sz w:val="24"/>
          <w:szCs w:val="24"/>
        </w:rPr>
        <w:t>-</w:t>
      </w:r>
      <w:r w:rsidRPr="00AD7C19">
        <w:rPr>
          <w:rFonts w:ascii="Times New Roman" w:hAnsi="Times New Roman" w:cs="Times New Roman"/>
          <w:sz w:val="24"/>
          <w:szCs w:val="24"/>
        </w:rPr>
        <w:t xml:space="preserve">friendly policies to sustain their economic well-being. For rapid growth and productivity, developing and developed countries are found to be relying on industrialization. By adopting modern techniques in modern societies, the demand </w:t>
      </w:r>
      <w:r w:rsidR="004A5032" w:rsidRPr="00AD7C19">
        <w:rPr>
          <w:rFonts w:ascii="Times New Roman" w:hAnsi="Times New Roman" w:cs="Times New Roman"/>
          <w:sz w:val="24"/>
          <w:szCs w:val="24"/>
        </w:rPr>
        <w:t>for energy has increased</w:t>
      </w:r>
      <w:r w:rsidRPr="00AD7C19">
        <w:rPr>
          <w:rFonts w:ascii="Times New Roman" w:hAnsi="Times New Roman" w:cs="Times New Roman"/>
          <w:sz w:val="24"/>
          <w:szCs w:val="24"/>
        </w:rPr>
        <w:t>. T</w:t>
      </w:r>
      <w:r w:rsidR="004A5032" w:rsidRPr="00AD7C19">
        <w:rPr>
          <w:rFonts w:ascii="Times New Roman" w:hAnsi="Times New Roman" w:cs="Times New Roman"/>
          <w:sz w:val="24"/>
          <w:szCs w:val="24"/>
        </w:rPr>
        <w:t xml:space="preserve">he reliance on energy consumption has developed </w:t>
      </w:r>
      <w:r w:rsidR="007A688F" w:rsidRPr="00AD7C19">
        <w:rPr>
          <w:rFonts w:ascii="Times New Roman" w:hAnsi="Times New Roman" w:cs="Times New Roman"/>
          <w:sz w:val="24"/>
          <w:szCs w:val="24"/>
        </w:rPr>
        <w:t>its</w:t>
      </w:r>
      <w:r w:rsidR="004A5032" w:rsidRPr="00AD7C19">
        <w:rPr>
          <w:rFonts w:ascii="Times New Roman" w:hAnsi="Times New Roman" w:cs="Times New Roman"/>
          <w:sz w:val="24"/>
          <w:szCs w:val="24"/>
        </w:rPr>
        <w:t xml:space="preserve"> growth level to make industrial production more attractive and </w:t>
      </w:r>
      <w:r w:rsidR="007A688F" w:rsidRPr="00AD7C19">
        <w:rPr>
          <w:rFonts w:ascii="Times New Roman" w:hAnsi="Times New Roman" w:cs="Times New Roman"/>
          <w:sz w:val="24"/>
          <w:szCs w:val="24"/>
        </w:rPr>
        <w:t>practical</w:t>
      </w:r>
      <w:r w:rsidRPr="00AD7C19">
        <w:rPr>
          <w:rFonts w:ascii="Times New Roman" w:hAnsi="Times New Roman" w:cs="Times New Roman"/>
          <w:sz w:val="24"/>
          <w:szCs w:val="24"/>
        </w:rPr>
        <w:t>. Basically</w:t>
      </w:r>
      <w:r w:rsidR="007A688F" w:rsidRPr="00AD7C19">
        <w:rPr>
          <w:rFonts w:ascii="Times New Roman" w:hAnsi="Times New Roman" w:cs="Times New Roman"/>
          <w:sz w:val="24"/>
          <w:szCs w:val="24"/>
        </w:rPr>
        <w:t>,</w:t>
      </w:r>
      <w:r w:rsidRPr="00AD7C19">
        <w:rPr>
          <w:rFonts w:ascii="Times New Roman" w:hAnsi="Times New Roman" w:cs="Times New Roman"/>
          <w:sz w:val="24"/>
          <w:szCs w:val="24"/>
        </w:rPr>
        <w:t xml:space="preserve"> energy is generated through two resources: renewable and non-renewable energy resources. So, </w:t>
      </w:r>
      <w:r w:rsidR="00171D44" w:rsidRPr="00AD7C19">
        <w:rPr>
          <w:rFonts w:ascii="Times New Roman" w:hAnsi="Times New Roman" w:cs="Times New Roman"/>
          <w:sz w:val="24"/>
          <w:szCs w:val="24"/>
        </w:rPr>
        <w:t>developing and developed countries use renewable and non-renewable energy resources according to their need, demand, and supply, which considerably affects</w:t>
      </w:r>
      <w:r w:rsidRPr="00AD7C19">
        <w:rPr>
          <w:rFonts w:ascii="Times New Roman" w:hAnsi="Times New Roman" w:cs="Times New Roman"/>
          <w:sz w:val="24"/>
          <w:szCs w:val="24"/>
        </w:rPr>
        <w:t xml:space="preserve"> their economic growth (</w:t>
      </w:r>
      <w:proofErr w:type="spellStart"/>
      <w:r w:rsidRPr="00AD7C19">
        <w:rPr>
          <w:rFonts w:ascii="Times New Roman" w:hAnsi="Times New Roman" w:cs="Times New Roman"/>
          <w:sz w:val="24"/>
          <w:szCs w:val="24"/>
        </w:rPr>
        <w:t>Gozgor</w:t>
      </w:r>
      <w:proofErr w:type="spellEnd"/>
      <w:r w:rsidRPr="00AD7C19">
        <w:rPr>
          <w:rFonts w:ascii="Times New Roman" w:hAnsi="Times New Roman" w:cs="Times New Roman"/>
          <w:sz w:val="24"/>
          <w:szCs w:val="24"/>
        </w:rPr>
        <w:t xml:space="preserve"> </w:t>
      </w:r>
      <w:r w:rsidRPr="00AD7C19">
        <w:rPr>
          <w:rFonts w:ascii="Times New Roman" w:hAnsi="Times New Roman" w:cs="Times New Roman"/>
          <w:i/>
          <w:sz w:val="24"/>
          <w:szCs w:val="24"/>
        </w:rPr>
        <w:t xml:space="preserve">et al., </w:t>
      </w:r>
      <w:r w:rsidRPr="00AD7C19">
        <w:rPr>
          <w:rFonts w:ascii="Times New Roman" w:hAnsi="Times New Roman" w:cs="Times New Roman"/>
          <w:sz w:val="24"/>
          <w:szCs w:val="24"/>
        </w:rPr>
        <w:t xml:space="preserve">2018; Zafar </w:t>
      </w:r>
      <w:r w:rsidRPr="00AD7C19">
        <w:rPr>
          <w:rFonts w:ascii="Times New Roman" w:hAnsi="Times New Roman" w:cs="Times New Roman"/>
          <w:i/>
          <w:sz w:val="24"/>
          <w:szCs w:val="24"/>
        </w:rPr>
        <w:t xml:space="preserve">et al., </w:t>
      </w:r>
      <w:r w:rsidRPr="00AD7C19">
        <w:rPr>
          <w:rFonts w:ascii="Times New Roman" w:hAnsi="Times New Roman" w:cs="Times New Roman"/>
          <w:sz w:val="24"/>
          <w:szCs w:val="24"/>
        </w:rPr>
        <w:t>2019</w:t>
      </w:r>
      <w:r w:rsidR="00B7135C" w:rsidRPr="00AD7C19">
        <w:rPr>
          <w:rFonts w:ascii="Times New Roman" w:hAnsi="Times New Roman" w:cs="Times New Roman"/>
          <w:sz w:val="24"/>
          <w:szCs w:val="24"/>
        </w:rPr>
        <w:t xml:space="preserve">; Huang </w:t>
      </w:r>
      <w:r w:rsidR="00B7135C" w:rsidRPr="00AD7C19">
        <w:rPr>
          <w:rFonts w:ascii="Times New Roman" w:hAnsi="Times New Roman" w:cs="Times New Roman"/>
          <w:i/>
          <w:sz w:val="24"/>
          <w:szCs w:val="24"/>
        </w:rPr>
        <w:t xml:space="preserve">et al., </w:t>
      </w:r>
      <w:r w:rsidR="00B7135C" w:rsidRPr="00AD7C19">
        <w:rPr>
          <w:rFonts w:ascii="Times New Roman" w:hAnsi="Times New Roman" w:cs="Times New Roman"/>
          <w:sz w:val="24"/>
          <w:szCs w:val="24"/>
        </w:rPr>
        <w:t>2020</w:t>
      </w:r>
      <w:r w:rsidRPr="00AD7C19">
        <w:rPr>
          <w:rFonts w:ascii="Times New Roman" w:hAnsi="Times New Roman" w:cs="Times New Roman"/>
          <w:sz w:val="24"/>
          <w:szCs w:val="24"/>
        </w:rPr>
        <w:t xml:space="preserve">). </w:t>
      </w:r>
    </w:p>
    <w:p w14:paraId="0CC711B7" w14:textId="77777777" w:rsidR="009900C4" w:rsidRPr="00AD7C19" w:rsidRDefault="009900C4" w:rsidP="00211A98">
      <w:pPr>
        <w:spacing w:after="0" w:line="240" w:lineRule="auto"/>
        <w:ind w:left="1440"/>
        <w:jc w:val="both"/>
        <w:rPr>
          <w:rFonts w:ascii="Times New Roman" w:hAnsi="Times New Roman" w:cs="Times New Roman"/>
          <w:sz w:val="24"/>
          <w:szCs w:val="24"/>
        </w:rPr>
      </w:pPr>
    </w:p>
    <w:p w14:paraId="72D040AD" w14:textId="4BFF47DC" w:rsidR="000B64DD" w:rsidRDefault="000B64DD" w:rsidP="00211A98">
      <w:pPr>
        <w:spacing w:after="0" w:line="240" w:lineRule="auto"/>
        <w:ind w:left="1440"/>
        <w:jc w:val="both"/>
        <w:rPr>
          <w:rFonts w:ascii="Times New Roman" w:hAnsi="Times New Roman" w:cs="Times New Roman"/>
          <w:sz w:val="24"/>
          <w:szCs w:val="24"/>
        </w:rPr>
      </w:pPr>
      <w:r w:rsidRPr="00AD7C19">
        <w:rPr>
          <w:rFonts w:ascii="Times New Roman" w:hAnsi="Times New Roman" w:cs="Times New Roman"/>
          <w:sz w:val="24"/>
          <w:szCs w:val="24"/>
        </w:rPr>
        <w:t xml:space="preserve">With </w:t>
      </w:r>
      <w:r w:rsidR="00B417DC" w:rsidRPr="00AD7C19">
        <w:rPr>
          <w:rFonts w:ascii="Times New Roman" w:hAnsi="Times New Roman" w:cs="Times New Roman"/>
          <w:sz w:val="24"/>
          <w:szCs w:val="24"/>
        </w:rPr>
        <w:t xml:space="preserve">the </w:t>
      </w:r>
      <w:r w:rsidRPr="00AD7C19">
        <w:rPr>
          <w:rFonts w:ascii="Times New Roman" w:hAnsi="Times New Roman" w:cs="Times New Roman"/>
          <w:sz w:val="24"/>
          <w:szCs w:val="24"/>
        </w:rPr>
        <w:t xml:space="preserve">increased production and growth, the sustainability of </w:t>
      </w:r>
      <w:r w:rsidR="00B417DC" w:rsidRPr="00AD7C19">
        <w:rPr>
          <w:rFonts w:ascii="Times New Roman" w:hAnsi="Times New Roman" w:cs="Times New Roman"/>
          <w:sz w:val="24"/>
          <w:szCs w:val="24"/>
        </w:rPr>
        <w:t xml:space="preserve">the </w:t>
      </w:r>
      <w:r w:rsidRPr="00AD7C19">
        <w:rPr>
          <w:rFonts w:ascii="Times New Roman" w:hAnsi="Times New Roman" w:cs="Times New Roman"/>
          <w:sz w:val="24"/>
          <w:szCs w:val="24"/>
        </w:rPr>
        <w:t xml:space="preserve">environment is another task. </w:t>
      </w:r>
      <w:r w:rsidR="00B417DC" w:rsidRPr="00AD7C19">
        <w:rPr>
          <w:rFonts w:ascii="Times New Roman" w:hAnsi="Times New Roman" w:cs="Times New Roman"/>
          <w:sz w:val="24"/>
          <w:szCs w:val="24"/>
        </w:rPr>
        <w:t>A</w:t>
      </w:r>
      <w:r w:rsidRPr="00AD7C19">
        <w:rPr>
          <w:rFonts w:ascii="Times New Roman" w:hAnsi="Times New Roman" w:cs="Times New Roman"/>
          <w:sz w:val="24"/>
          <w:szCs w:val="24"/>
        </w:rPr>
        <w:t xml:space="preserve"> clean and healthy environment is also the demand of modern societies for their well-being. It </w:t>
      </w:r>
      <w:r w:rsidR="00B417DC" w:rsidRPr="00AD7C19">
        <w:rPr>
          <w:rFonts w:ascii="Times New Roman" w:hAnsi="Times New Roman" w:cs="Times New Roman"/>
          <w:sz w:val="24"/>
          <w:szCs w:val="24"/>
        </w:rPr>
        <w:t>has been</w:t>
      </w:r>
      <w:r w:rsidRPr="00AD7C19">
        <w:rPr>
          <w:rFonts w:ascii="Times New Roman" w:hAnsi="Times New Roman" w:cs="Times New Roman"/>
          <w:sz w:val="24"/>
          <w:szCs w:val="24"/>
        </w:rPr>
        <w:t xml:space="preserve"> found that the plentiful reliance on energy is promoting the economic growth of countries but hurting their environmental sustainability in the form of emissions of greenhouse gases like carbon emissions (Acheampong, 2018; </w:t>
      </w:r>
      <w:proofErr w:type="spellStart"/>
      <w:r w:rsidRPr="00AD7C19">
        <w:rPr>
          <w:rFonts w:ascii="Times New Roman" w:hAnsi="Times New Roman" w:cs="Times New Roman"/>
          <w:sz w:val="24"/>
          <w:szCs w:val="24"/>
        </w:rPr>
        <w:t>Bekun</w:t>
      </w:r>
      <w:proofErr w:type="spellEnd"/>
      <w:r w:rsidRPr="00AD7C19">
        <w:rPr>
          <w:rFonts w:ascii="Times New Roman" w:hAnsi="Times New Roman" w:cs="Times New Roman"/>
          <w:sz w:val="24"/>
          <w:szCs w:val="24"/>
        </w:rPr>
        <w:t xml:space="preserve"> </w:t>
      </w:r>
      <w:r w:rsidRPr="00AD7C19">
        <w:rPr>
          <w:rFonts w:ascii="Times New Roman" w:hAnsi="Times New Roman" w:cs="Times New Roman"/>
          <w:i/>
          <w:sz w:val="24"/>
          <w:szCs w:val="24"/>
        </w:rPr>
        <w:t xml:space="preserve">et al., </w:t>
      </w:r>
      <w:r w:rsidRPr="00AD7C19">
        <w:rPr>
          <w:rFonts w:ascii="Times New Roman" w:hAnsi="Times New Roman" w:cs="Times New Roman"/>
          <w:sz w:val="24"/>
          <w:szCs w:val="24"/>
        </w:rPr>
        <w:t xml:space="preserve">2019). According to the World Development Indicators, most </w:t>
      </w:r>
      <w:r w:rsidR="0078696D" w:rsidRPr="00AD7C19">
        <w:rPr>
          <w:rFonts w:ascii="Times New Roman" w:hAnsi="Times New Roman" w:cs="Times New Roman"/>
          <w:sz w:val="24"/>
          <w:szCs w:val="24"/>
        </w:rPr>
        <w:t>countries are found to be indulged in fossil fuel energy use</w:t>
      </w:r>
      <w:r w:rsidRPr="00AD7C19">
        <w:rPr>
          <w:rFonts w:ascii="Times New Roman" w:hAnsi="Times New Roman" w:cs="Times New Roman"/>
          <w:sz w:val="24"/>
          <w:szCs w:val="24"/>
        </w:rPr>
        <w:t>. The developing a</w:t>
      </w:r>
      <w:r w:rsidR="0078696D" w:rsidRPr="00AD7C19">
        <w:rPr>
          <w:rFonts w:ascii="Times New Roman" w:hAnsi="Times New Roman" w:cs="Times New Roman"/>
          <w:sz w:val="24"/>
          <w:szCs w:val="24"/>
        </w:rPr>
        <w:t>nd developed countries have increased their growth level with more fossil fuel energy, which is evident from past research</w:t>
      </w:r>
      <w:r w:rsidRPr="00AD7C19">
        <w:rPr>
          <w:rFonts w:ascii="Times New Roman" w:hAnsi="Times New Roman" w:cs="Times New Roman"/>
          <w:sz w:val="24"/>
          <w:szCs w:val="24"/>
        </w:rPr>
        <w:t xml:space="preserve"> (Ahmad </w:t>
      </w:r>
      <w:r w:rsidRPr="00AD7C19">
        <w:rPr>
          <w:rFonts w:ascii="Times New Roman" w:hAnsi="Times New Roman" w:cs="Times New Roman"/>
          <w:i/>
          <w:sz w:val="24"/>
          <w:szCs w:val="24"/>
        </w:rPr>
        <w:t xml:space="preserve">et al., </w:t>
      </w:r>
      <w:r w:rsidRPr="00AD7C19">
        <w:rPr>
          <w:rFonts w:ascii="Times New Roman" w:hAnsi="Times New Roman" w:cs="Times New Roman"/>
          <w:sz w:val="24"/>
          <w:szCs w:val="24"/>
        </w:rPr>
        <w:t xml:space="preserve">2019; Hanif </w:t>
      </w:r>
      <w:r w:rsidRPr="00AD7C19">
        <w:rPr>
          <w:rFonts w:ascii="Times New Roman" w:hAnsi="Times New Roman" w:cs="Times New Roman"/>
          <w:i/>
          <w:sz w:val="24"/>
          <w:szCs w:val="24"/>
        </w:rPr>
        <w:t xml:space="preserve">et al., </w:t>
      </w:r>
      <w:r w:rsidRPr="00AD7C19">
        <w:rPr>
          <w:rFonts w:ascii="Times New Roman" w:hAnsi="Times New Roman" w:cs="Times New Roman"/>
          <w:sz w:val="24"/>
          <w:szCs w:val="24"/>
        </w:rPr>
        <w:t xml:space="preserve">2019). The reasons </w:t>
      </w:r>
      <w:r w:rsidR="0078696D" w:rsidRPr="00AD7C19">
        <w:rPr>
          <w:rFonts w:ascii="Times New Roman" w:hAnsi="Times New Roman" w:cs="Times New Roman"/>
          <w:sz w:val="24"/>
          <w:szCs w:val="24"/>
        </w:rPr>
        <w:t>for more fossil fuel energy consumption are that it is less costly, more effective in the production and growth process, and</w:t>
      </w:r>
      <w:r w:rsidRPr="00AD7C19">
        <w:rPr>
          <w:rFonts w:ascii="Times New Roman" w:hAnsi="Times New Roman" w:cs="Times New Roman"/>
          <w:sz w:val="24"/>
          <w:szCs w:val="24"/>
        </w:rPr>
        <w:t xml:space="preserve"> </w:t>
      </w:r>
      <w:r w:rsidR="0078696D" w:rsidRPr="00AD7C19">
        <w:rPr>
          <w:rFonts w:ascii="Times New Roman" w:hAnsi="Times New Roman" w:cs="Times New Roman"/>
          <w:sz w:val="24"/>
          <w:szCs w:val="24"/>
        </w:rPr>
        <w:t xml:space="preserve">has a </w:t>
      </w:r>
      <w:r w:rsidRPr="00AD7C19">
        <w:rPr>
          <w:rFonts w:ascii="Times New Roman" w:hAnsi="Times New Roman" w:cs="Times New Roman"/>
          <w:sz w:val="24"/>
          <w:szCs w:val="24"/>
        </w:rPr>
        <w:t xml:space="preserve">high level of demand and supply. That’s why developing countries are following their growth productivity processes to enhance their growth level and for the sake of the status of </w:t>
      </w:r>
      <w:r w:rsidR="0078696D" w:rsidRPr="00AD7C19">
        <w:rPr>
          <w:rFonts w:ascii="Times New Roman" w:hAnsi="Times New Roman" w:cs="Times New Roman"/>
          <w:sz w:val="24"/>
          <w:szCs w:val="24"/>
        </w:rPr>
        <w:t xml:space="preserve">the </w:t>
      </w:r>
      <w:r w:rsidRPr="00AD7C19">
        <w:rPr>
          <w:rFonts w:ascii="Times New Roman" w:hAnsi="Times New Roman" w:cs="Times New Roman"/>
          <w:sz w:val="24"/>
          <w:szCs w:val="24"/>
        </w:rPr>
        <w:t xml:space="preserve">developed economy. But in modern times, the condition of </w:t>
      </w:r>
      <w:r w:rsidR="0078696D" w:rsidRPr="00AD7C19">
        <w:rPr>
          <w:rFonts w:ascii="Times New Roman" w:hAnsi="Times New Roman" w:cs="Times New Roman"/>
          <w:sz w:val="24"/>
          <w:szCs w:val="24"/>
        </w:rPr>
        <w:t xml:space="preserve">a </w:t>
      </w:r>
      <w:r w:rsidRPr="00AD7C19">
        <w:rPr>
          <w:rFonts w:ascii="Times New Roman" w:hAnsi="Times New Roman" w:cs="Times New Roman"/>
          <w:sz w:val="24"/>
          <w:szCs w:val="24"/>
        </w:rPr>
        <w:t xml:space="preserve">clean and healthy environment matters. Fossil fuel energy consumption causes </w:t>
      </w:r>
      <w:r w:rsidR="0078696D" w:rsidRPr="00AD7C19">
        <w:rPr>
          <w:rFonts w:ascii="Times New Roman" w:hAnsi="Times New Roman" w:cs="Times New Roman"/>
          <w:sz w:val="24"/>
          <w:szCs w:val="24"/>
        </w:rPr>
        <w:t>a greenhouse effect on the environment of</w:t>
      </w:r>
      <w:r w:rsidRPr="00AD7C19">
        <w:rPr>
          <w:rFonts w:ascii="Times New Roman" w:hAnsi="Times New Roman" w:cs="Times New Roman"/>
          <w:sz w:val="24"/>
          <w:szCs w:val="24"/>
        </w:rPr>
        <w:t xml:space="preserve"> developed and developing countries.</w:t>
      </w:r>
    </w:p>
    <w:p w14:paraId="1B74AD79" w14:textId="77777777" w:rsidR="009900C4" w:rsidRPr="00AD7C19" w:rsidRDefault="009900C4" w:rsidP="00211A98">
      <w:pPr>
        <w:spacing w:after="0" w:line="240" w:lineRule="auto"/>
        <w:ind w:left="1440"/>
        <w:jc w:val="both"/>
        <w:rPr>
          <w:rFonts w:ascii="Times New Roman" w:hAnsi="Times New Roman" w:cs="Times New Roman"/>
          <w:sz w:val="24"/>
          <w:szCs w:val="24"/>
        </w:rPr>
      </w:pPr>
    </w:p>
    <w:p w14:paraId="3A4E319F" w14:textId="77777777" w:rsidR="00DB3D1A" w:rsidRPr="00AD7C19" w:rsidRDefault="000B64DD" w:rsidP="00211A98">
      <w:pPr>
        <w:spacing w:after="0" w:line="240" w:lineRule="auto"/>
        <w:ind w:left="1440"/>
        <w:jc w:val="both"/>
        <w:rPr>
          <w:rFonts w:ascii="Times New Roman" w:hAnsi="Times New Roman" w:cs="Times New Roman"/>
          <w:sz w:val="24"/>
          <w:szCs w:val="24"/>
        </w:rPr>
      </w:pPr>
      <w:r w:rsidRPr="00AD7C19">
        <w:rPr>
          <w:rFonts w:ascii="Times New Roman" w:hAnsi="Times New Roman" w:cs="Times New Roman"/>
          <w:sz w:val="24"/>
          <w:szCs w:val="24"/>
        </w:rPr>
        <w:t xml:space="preserve">On the other hand, renewable energy resources are </w:t>
      </w:r>
      <w:r w:rsidR="00A15D00" w:rsidRPr="00AD7C19">
        <w:rPr>
          <w:rFonts w:ascii="Times New Roman" w:hAnsi="Times New Roman" w:cs="Times New Roman"/>
          <w:sz w:val="24"/>
          <w:szCs w:val="24"/>
        </w:rPr>
        <w:t>a</w:t>
      </w:r>
      <w:r w:rsidRPr="00AD7C19">
        <w:rPr>
          <w:rFonts w:ascii="Times New Roman" w:hAnsi="Times New Roman" w:cs="Times New Roman"/>
          <w:sz w:val="24"/>
          <w:szCs w:val="24"/>
        </w:rPr>
        <w:t xml:space="preserve"> great source of enhanced economic growth. According to World Development Indicators, most </w:t>
      </w:r>
      <w:r w:rsidR="00A15D00" w:rsidRPr="00AD7C19">
        <w:rPr>
          <w:rFonts w:ascii="Times New Roman" w:hAnsi="Times New Roman" w:cs="Times New Roman"/>
          <w:sz w:val="24"/>
          <w:szCs w:val="24"/>
        </w:rPr>
        <w:t>developed and developing countries have adopted renewable energy resources for sustainable growth and</w:t>
      </w:r>
      <w:r w:rsidRPr="00AD7C19">
        <w:rPr>
          <w:rFonts w:ascii="Times New Roman" w:hAnsi="Times New Roman" w:cs="Times New Roman"/>
          <w:sz w:val="24"/>
          <w:szCs w:val="24"/>
        </w:rPr>
        <w:t xml:space="preserve"> economic well-being. As well as the sustainable environmental quality of modern societies is also </w:t>
      </w:r>
      <w:r w:rsidR="00AB0FD8" w:rsidRPr="00AD7C19">
        <w:rPr>
          <w:rFonts w:ascii="Times New Roman" w:hAnsi="Times New Roman" w:cs="Times New Roman"/>
          <w:sz w:val="24"/>
          <w:szCs w:val="24"/>
        </w:rPr>
        <w:t>a</w:t>
      </w:r>
      <w:r w:rsidRPr="00AD7C19">
        <w:rPr>
          <w:rFonts w:ascii="Times New Roman" w:hAnsi="Times New Roman" w:cs="Times New Roman"/>
          <w:sz w:val="24"/>
          <w:szCs w:val="24"/>
        </w:rPr>
        <w:t xml:space="preserve"> condition. </w:t>
      </w:r>
      <w:r w:rsidR="00AB0FD8" w:rsidRPr="00AD7C19">
        <w:rPr>
          <w:rFonts w:ascii="Times New Roman" w:hAnsi="Times New Roman" w:cs="Times New Roman"/>
          <w:sz w:val="24"/>
          <w:szCs w:val="24"/>
        </w:rPr>
        <w:t>Following this condition, m</w:t>
      </w:r>
      <w:r w:rsidRPr="00AD7C19">
        <w:rPr>
          <w:rFonts w:ascii="Times New Roman" w:hAnsi="Times New Roman" w:cs="Times New Roman"/>
          <w:sz w:val="24"/>
          <w:szCs w:val="24"/>
        </w:rPr>
        <w:t xml:space="preserve">ost </w:t>
      </w:r>
      <w:r w:rsidR="00AB0FD8" w:rsidRPr="00AD7C19">
        <w:rPr>
          <w:rFonts w:ascii="Times New Roman" w:hAnsi="Times New Roman" w:cs="Times New Roman"/>
          <w:sz w:val="24"/>
          <w:szCs w:val="24"/>
        </w:rPr>
        <w:t>developing countries have adopted renewable energy resources, reducing</w:t>
      </w:r>
      <w:r w:rsidRPr="00AD7C19">
        <w:rPr>
          <w:rFonts w:ascii="Times New Roman" w:hAnsi="Times New Roman" w:cs="Times New Roman"/>
          <w:sz w:val="24"/>
          <w:szCs w:val="24"/>
        </w:rPr>
        <w:t xml:space="preserve"> carbon emissions (Ito, 2017). As we discussed before, economic growth and </w:t>
      </w:r>
      <w:r w:rsidR="00AB0FD8" w:rsidRPr="00AD7C19">
        <w:rPr>
          <w:rFonts w:ascii="Times New Roman" w:hAnsi="Times New Roman" w:cs="Times New Roman"/>
          <w:sz w:val="24"/>
          <w:szCs w:val="24"/>
        </w:rPr>
        <w:t xml:space="preserve">a </w:t>
      </w:r>
      <w:r w:rsidRPr="00AD7C19">
        <w:rPr>
          <w:rFonts w:ascii="Times New Roman" w:hAnsi="Times New Roman" w:cs="Times New Roman"/>
          <w:sz w:val="24"/>
          <w:szCs w:val="24"/>
        </w:rPr>
        <w:t>clean environment is the demand of almost all developing economies</w:t>
      </w:r>
      <w:r w:rsidR="00AB0FD8" w:rsidRPr="00AD7C19">
        <w:rPr>
          <w:rFonts w:ascii="Times New Roman" w:hAnsi="Times New Roman" w:cs="Times New Roman"/>
          <w:sz w:val="24"/>
          <w:szCs w:val="24"/>
        </w:rPr>
        <w:t>, and they are struggling for this reason</w:t>
      </w:r>
      <w:r w:rsidRPr="00AD7C19">
        <w:rPr>
          <w:rFonts w:ascii="Times New Roman" w:hAnsi="Times New Roman" w:cs="Times New Roman"/>
          <w:sz w:val="24"/>
          <w:szCs w:val="24"/>
        </w:rPr>
        <w:t>. Still</w:t>
      </w:r>
      <w:r w:rsidR="00AB0FD8" w:rsidRPr="00AD7C19">
        <w:rPr>
          <w:rFonts w:ascii="Times New Roman" w:hAnsi="Times New Roman" w:cs="Times New Roman"/>
          <w:sz w:val="24"/>
          <w:szCs w:val="24"/>
        </w:rPr>
        <w:t>, the sustainable environment and growth are questionable and not satisfied by past research</w:t>
      </w:r>
      <w:r w:rsidRPr="00AD7C19">
        <w:rPr>
          <w:rFonts w:ascii="Times New Roman" w:hAnsi="Times New Roman" w:cs="Times New Roman"/>
          <w:sz w:val="24"/>
          <w:szCs w:val="24"/>
        </w:rPr>
        <w:t xml:space="preserve">. That’s why this research is conducted to measure the impact of </w:t>
      </w:r>
      <w:r w:rsidR="00C86749" w:rsidRPr="00AD7C19">
        <w:rPr>
          <w:rFonts w:ascii="Times New Roman" w:hAnsi="Times New Roman" w:cs="Times New Roman"/>
          <w:sz w:val="24"/>
          <w:szCs w:val="24"/>
        </w:rPr>
        <w:t>renewable</w:t>
      </w:r>
      <w:r w:rsidRPr="00AD7C19">
        <w:rPr>
          <w:rFonts w:ascii="Times New Roman" w:hAnsi="Times New Roman" w:cs="Times New Roman"/>
          <w:sz w:val="24"/>
          <w:szCs w:val="24"/>
        </w:rPr>
        <w:t xml:space="preserve"> and fossil fuel energy consumption on </w:t>
      </w:r>
      <w:r w:rsidR="00AB0FD8" w:rsidRPr="00AD7C19">
        <w:rPr>
          <w:rFonts w:ascii="Times New Roman" w:hAnsi="Times New Roman" w:cs="Times New Roman"/>
          <w:sz w:val="24"/>
          <w:szCs w:val="24"/>
        </w:rPr>
        <w:t xml:space="preserve">the </w:t>
      </w:r>
      <w:r w:rsidRPr="00AD7C19">
        <w:rPr>
          <w:rFonts w:ascii="Times New Roman" w:hAnsi="Times New Roman" w:cs="Times New Roman"/>
          <w:sz w:val="24"/>
          <w:szCs w:val="24"/>
        </w:rPr>
        <w:t>carbon emissions of developing countries.</w:t>
      </w:r>
    </w:p>
    <w:p w14:paraId="4FF2D699" w14:textId="77777777" w:rsidR="009900C4" w:rsidRDefault="009900C4" w:rsidP="00211A98">
      <w:pPr>
        <w:spacing w:after="0" w:line="240" w:lineRule="auto"/>
        <w:ind w:left="1440"/>
        <w:jc w:val="both"/>
        <w:rPr>
          <w:rFonts w:ascii="Times New Roman" w:hAnsi="Times New Roman" w:cs="Times New Roman"/>
          <w:b/>
          <w:sz w:val="24"/>
          <w:szCs w:val="24"/>
        </w:rPr>
      </w:pPr>
    </w:p>
    <w:p w14:paraId="64D27581" w14:textId="25F729CF" w:rsidR="00197B4E" w:rsidRPr="00AD7C19" w:rsidRDefault="009900C4" w:rsidP="00211A98">
      <w:pPr>
        <w:spacing w:after="0" w:line="240" w:lineRule="auto"/>
        <w:ind w:left="1440"/>
        <w:jc w:val="both"/>
        <w:rPr>
          <w:rFonts w:ascii="Times New Roman" w:hAnsi="Times New Roman" w:cs="Times New Roman"/>
          <w:b/>
          <w:sz w:val="24"/>
          <w:szCs w:val="24"/>
        </w:rPr>
      </w:pPr>
      <w:r w:rsidRPr="00AD7C19">
        <w:rPr>
          <w:rFonts w:ascii="Times New Roman" w:hAnsi="Times New Roman" w:cs="Times New Roman"/>
          <w:b/>
          <w:sz w:val="24"/>
          <w:szCs w:val="24"/>
        </w:rPr>
        <w:lastRenderedPageBreak/>
        <w:t xml:space="preserve">LITERATURE REVIEW </w:t>
      </w:r>
    </w:p>
    <w:p w14:paraId="78F2C068" w14:textId="3CB5DDFD" w:rsidR="00197B4E" w:rsidRDefault="00C86749" w:rsidP="00211A98">
      <w:pPr>
        <w:spacing w:after="0" w:line="240" w:lineRule="auto"/>
        <w:ind w:left="1440"/>
        <w:jc w:val="both"/>
        <w:rPr>
          <w:rFonts w:ascii="Times New Roman" w:hAnsi="Times New Roman" w:cs="Times New Roman"/>
          <w:sz w:val="24"/>
          <w:szCs w:val="24"/>
        </w:rPr>
      </w:pPr>
      <w:r w:rsidRPr="00AD7C19">
        <w:rPr>
          <w:rFonts w:ascii="Times New Roman" w:hAnsi="Times New Roman" w:cs="Times New Roman"/>
          <w:sz w:val="24"/>
          <w:szCs w:val="24"/>
        </w:rPr>
        <w:t>E</w:t>
      </w:r>
      <w:r w:rsidR="00197B4E" w:rsidRPr="00AD7C19">
        <w:rPr>
          <w:rFonts w:ascii="Times New Roman" w:hAnsi="Times New Roman" w:cs="Times New Roman"/>
          <w:sz w:val="24"/>
          <w:szCs w:val="24"/>
        </w:rPr>
        <w:t xml:space="preserve">nvironmental degradation hazards </w:t>
      </w:r>
      <w:r w:rsidRPr="00AD7C19">
        <w:rPr>
          <w:rFonts w:ascii="Times New Roman" w:hAnsi="Times New Roman" w:cs="Times New Roman"/>
          <w:sz w:val="24"/>
          <w:szCs w:val="24"/>
        </w:rPr>
        <w:t>are</w:t>
      </w:r>
      <w:r w:rsidR="00197B4E" w:rsidRPr="00AD7C19">
        <w:rPr>
          <w:rFonts w:ascii="Times New Roman" w:hAnsi="Times New Roman" w:cs="Times New Roman"/>
          <w:sz w:val="24"/>
          <w:szCs w:val="24"/>
        </w:rPr>
        <w:t xml:space="preserve"> the most concerning issue </w:t>
      </w:r>
      <w:r w:rsidRPr="00AD7C19">
        <w:rPr>
          <w:rFonts w:ascii="Times New Roman" w:hAnsi="Times New Roman" w:cs="Times New Roman"/>
          <w:sz w:val="24"/>
          <w:szCs w:val="24"/>
        </w:rPr>
        <w:t>in</w:t>
      </w:r>
      <w:r w:rsidR="00197B4E" w:rsidRPr="00AD7C19">
        <w:rPr>
          <w:rFonts w:ascii="Times New Roman" w:hAnsi="Times New Roman" w:cs="Times New Roman"/>
          <w:sz w:val="24"/>
          <w:szCs w:val="24"/>
        </w:rPr>
        <w:t xml:space="preserve"> almost all countries. The </w:t>
      </w:r>
      <w:r w:rsidRPr="00AD7C19">
        <w:rPr>
          <w:rFonts w:ascii="Times New Roman" w:hAnsi="Times New Roman" w:cs="Times New Roman"/>
          <w:sz w:val="24"/>
          <w:szCs w:val="24"/>
        </w:rPr>
        <w:t>reliance on energy consumption for better growth</w:t>
      </w:r>
      <w:r w:rsidR="00197B4E" w:rsidRPr="00AD7C19">
        <w:rPr>
          <w:rFonts w:ascii="Times New Roman" w:hAnsi="Times New Roman" w:cs="Times New Roman"/>
          <w:sz w:val="24"/>
          <w:szCs w:val="24"/>
        </w:rPr>
        <w:t xml:space="preserve"> turns them into the hazard of environmental pollution. According to previous studies, the increased level of consumed energy has enhanced the economic growth of examined countries as well a large amount of carbon dioxide is emitted in these countries (Alam </w:t>
      </w:r>
      <w:r w:rsidR="00197B4E" w:rsidRPr="00AD7C19">
        <w:rPr>
          <w:rFonts w:ascii="Times New Roman" w:hAnsi="Times New Roman" w:cs="Times New Roman"/>
          <w:i/>
          <w:sz w:val="24"/>
          <w:szCs w:val="24"/>
        </w:rPr>
        <w:t xml:space="preserve">et al., </w:t>
      </w:r>
      <w:r w:rsidR="00197B4E" w:rsidRPr="00AD7C19">
        <w:rPr>
          <w:rFonts w:ascii="Times New Roman" w:hAnsi="Times New Roman" w:cs="Times New Roman"/>
          <w:sz w:val="24"/>
          <w:szCs w:val="24"/>
        </w:rPr>
        <w:t xml:space="preserve">2007; </w:t>
      </w:r>
      <w:proofErr w:type="spellStart"/>
      <w:r w:rsidR="00197B4E" w:rsidRPr="00AD7C19">
        <w:rPr>
          <w:rFonts w:ascii="Times New Roman" w:hAnsi="Times New Roman" w:cs="Times New Roman"/>
          <w:sz w:val="24"/>
          <w:szCs w:val="24"/>
        </w:rPr>
        <w:t>Azlina</w:t>
      </w:r>
      <w:proofErr w:type="spellEnd"/>
      <w:r w:rsidR="00197B4E" w:rsidRPr="00AD7C19">
        <w:rPr>
          <w:rFonts w:ascii="Times New Roman" w:hAnsi="Times New Roman" w:cs="Times New Roman"/>
          <w:sz w:val="24"/>
          <w:szCs w:val="24"/>
        </w:rPr>
        <w:t xml:space="preserve"> and Mustapha, 2012; Zhang </w:t>
      </w:r>
      <w:r w:rsidR="00197B4E" w:rsidRPr="00AD7C19">
        <w:rPr>
          <w:rFonts w:ascii="Times New Roman" w:hAnsi="Times New Roman" w:cs="Times New Roman"/>
          <w:i/>
          <w:sz w:val="24"/>
          <w:szCs w:val="24"/>
        </w:rPr>
        <w:t xml:space="preserve">et al., </w:t>
      </w:r>
      <w:r w:rsidR="00197B4E" w:rsidRPr="00AD7C19">
        <w:rPr>
          <w:rFonts w:ascii="Times New Roman" w:hAnsi="Times New Roman" w:cs="Times New Roman"/>
          <w:sz w:val="24"/>
          <w:szCs w:val="24"/>
        </w:rPr>
        <w:t xml:space="preserve">2012; </w:t>
      </w:r>
      <w:proofErr w:type="spellStart"/>
      <w:r w:rsidR="00197B4E" w:rsidRPr="00AD7C19">
        <w:rPr>
          <w:rFonts w:ascii="Times New Roman" w:hAnsi="Times New Roman" w:cs="Times New Roman"/>
          <w:sz w:val="24"/>
          <w:szCs w:val="24"/>
        </w:rPr>
        <w:t>Saboori</w:t>
      </w:r>
      <w:proofErr w:type="spellEnd"/>
      <w:r w:rsidR="00197B4E" w:rsidRPr="00AD7C19">
        <w:rPr>
          <w:rFonts w:ascii="Times New Roman" w:hAnsi="Times New Roman" w:cs="Times New Roman"/>
          <w:sz w:val="24"/>
          <w:szCs w:val="24"/>
        </w:rPr>
        <w:t xml:space="preserve"> and Sulaiman, 2013; Hu </w:t>
      </w:r>
      <w:r w:rsidR="00197B4E" w:rsidRPr="00AD7C19">
        <w:rPr>
          <w:rFonts w:ascii="Times New Roman" w:hAnsi="Times New Roman" w:cs="Times New Roman"/>
          <w:i/>
          <w:iCs/>
          <w:sz w:val="24"/>
          <w:szCs w:val="24"/>
        </w:rPr>
        <w:t xml:space="preserve">et al., </w:t>
      </w:r>
      <w:r w:rsidR="00197B4E" w:rsidRPr="00AD7C19">
        <w:rPr>
          <w:rFonts w:ascii="Times New Roman" w:hAnsi="Times New Roman" w:cs="Times New Roman"/>
          <w:sz w:val="24"/>
          <w:szCs w:val="24"/>
        </w:rPr>
        <w:t xml:space="preserve">2014; Zeb </w:t>
      </w:r>
      <w:r w:rsidR="00197B4E" w:rsidRPr="00AD7C19">
        <w:rPr>
          <w:rFonts w:ascii="Times New Roman" w:hAnsi="Times New Roman" w:cs="Times New Roman"/>
          <w:i/>
          <w:iCs/>
          <w:sz w:val="24"/>
          <w:szCs w:val="24"/>
        </w:rPr>
        <w:t>et al.,</w:t>
      </w:r>
      <w:r w:rsidR="00197B4E" w:rsidRPr="00AD7C19">
        <w:rPr>
          <w:rFonts w:ascii="Times New Roman" w:hAnsi="Times New Roman" w:cs="Times New Roman"/>
          <w:sz w:val="24"/>
          <w:szCs w:val="24"/>
        </w:rPr>
        <w:t xml:space="preserve"> 2014). The economy of Pakistan</w:t>
      </w:r>
      <w:r w:rsidR="001C6368" w:rsidRPr="00AD7C19">
        <w:rPr>
          <w:rFonts w:ascii="Times New Roman" w:hAnsi="Times New Roman" w:cs="Times New Roman"/>
          <w:sz w:val="24"/>
          <w:szCs w:val="24"/>
        </w:rPr>
        <w:t xml:space="preserve"> has gained constructive growth</w:t>
      </w:r>
      <w:r w:rsidR="00197B4E" w:rsidRPr="00AD7C19">
        <w:rPr>
          <w:rFonts w:ascii="Times New Roman" w:hAnsi="Times New Roman" w:cs="Times New Roman"/>
          <w:sz w:val="24"/>
          <w:szCs w:val="24"/>
        </w:rPr>
        <w:t xml:space="preserve"> </w:t>
      </w:r>
      <w:r w:rsidRPr="00AD7C19">
        <w:rPr>
          <w:rFonts w:ascii="Times New Roman" w:hAnsi="Times New Roman" w:cs="Times New Roman"/>
          <w:sz w:val="24"/>
          <w:szCs w:val="24"/>
        </w:rPr>
        <w:t>through</w:t>
      </w:r>
      <w:r w:rsidR="00197B4E" w:rsidRPr="00AD7C19">
        <w:rPr>
          <w:rFonts w:ascii="Times New Roman" w:hAnsi="Times New Roman" w:cs="Times New Roman"/>
          <w:sz w:val="24"/>
          <w:szCs w:val="24"/>
        </w:rPr>
        <w:t xml:space="preserve"> more use of energy consumption which resultantly enhanced the emissions of carbon dioxide gas in Pakistan and became the cause of environmental pollution (</w:t>
      </w:r>
      <w:proofErr w:type="spellStart"/>
      <w:r w:rsidR="00197B4E" w:rsidRPr="00AD7C19">
        <w:rPr>
          <w:rFonts w:ascii="Times New Roman" w:hAnsi="Times New Roman" w:cs="Times New Roman"/>
          <w:sz w:val="24"/>
          <w:szCs w:val="24"/>
        </w:rPr>
        <w:t>Mudakkar</w:t>
      </w:r>
      <w:proofErr w:type="spellEnd"/>
      <w:r w:rsidR="00197B4E" w:rsidRPr="00AD7C19">
        <w:rPr>
          <w:rFonts w:ascii="Times New Roman" w:hAnsi="Times New Roman" w:cs="Times New Roman"/>
          <w:sz w:val="24"/>
          <w:szCs w:val="24"/>
        </w:rPr>
        <w:t xml:space="preserve"> </w:t>
      </w:r>
      <w:r w:rsidR="00197B4E" w:rsidRPr="00AD7C19">
        <w:rPr>
          <w:rFonts w:ascii="Times New Roman" w:hAnsi="Times New Roman" w:cs="Times New Roman"/>
          <w:i/>
          <w:sz w:val="24"/>
          <w:szCs w:val="24"/>
        </w:rPr>
        <w:t>et al.,</w:t>
      </w:r>
      <w:r w:rsidR="00197B4E" w:rsidRPr="00AD7C19">
        <w:rPr>
          <w:rFonts w:ascii="Times New Roman" w:hAnsi="Times New Roman" w:cs="Times New Roman"/>
          <w:sz w:val="24"/>
          <w:szCs w:val="24"/>
        </w:rPr>
        <w:t xml:space="preserve"> 2013). Moreover, some more previous studies advocated the reduction in environmental sustainability because of </w:t>
      </w:r>
      <w:r w:rsidRPr="00AD7C19">
        <w:rPr>
          <w:rFonts w:ascii="Times New Roman" w:hAnsi="Times New Roman" w:cs="Times New Roman"/>
          <w:sz w:val="24"/>
          <w:szCs w:val="24"/>
        </w:rPr>
        <w:t xml:space="preserve">the </w:t>
      </w:r>
      <w:r w:rsidR="00197B4E" w:rsidRPr="00AD7C19">
        <w:rPr>
          <w:rFonts w:ascii="Times New Roman" w:hAnsi="Times New Roman" w:cs="Times New Roman"/>
          <w:sz w:val="24"/>
          <w:szCs w:val="24"/>
        </w:rPr>
        <w:t>increased level of energy consumption and economic growth (</w:t>
      </w:r>
      <w:proofErr w:type="spellStart"/>
      <w:r w:rsidR="00197B4E" w:rsidRPr="00AD7C19">
        <w:rPr>
          <w:rFonts w:ascii="Times New Roman" w:hAnsi="Times New Roman" w:cs="Times New Roman"/>
          <w:sz w:val="24"/>
          <w:szCs w:val="24"/>
        </w:rPr>
        <w:t>Jammazi</w:t>
      </w:r>
      <w:proofErr w:type="spellEnd"/>
      <w:r w:rsidR="00197B4E" w:rsidRPr="00AD7C19">
        <w:rPr>
          <w:rFonts w:ascii="Times New Roman" w:hAnsi="Times New Roman" w:cs="Times New Roman"/>
          <w:sz w:val="24"/>
          <w:szCs w:val="24"/>
        </w:rPr>
        <w:t xml:space="preserve"> and </w:t>
      </w:r>
      <w:proofErr w:type="spellStart"/>
      <w:r w:rsidR="00197B4E" w:rsidRPr="00AD7C19">
        <w:rPr>
          <w:rFonts w:ascii="Times New Roman" w:hAnsi="Times New Roman" w:cs="Times New Roman"/>
          <w:sz w:val="24"/>
          <w:szCs w:val="24"/>
        </w:rPr>
        <w:t>Aloui</w:t>
      </w:r>
      <w:proofErr w:type="spellEnd"/>
      <w:r w:rsidR="00197B4E" w:rsidRPr="00AD7C19">
        <w:rPr>
          <w:rFonts w:ascii="Times New Roman" w:hAnsi="Times New Roman" w:cs="Times New Roman"/>
          <w:sz w:val="24"/>
          <w:szCs w:val="24"/>
        </w:rPr>
        <w:t>, 2015;</w:t>
      </w:r>
      <w:r w:rsidR="00197B4E" w:rsidRPr="00AD7C19">
        <w:rPr>
          <w:rFonts w:ascii="Times New Roman" w:hAnsi="Times New Roman" w:cs="Times New Roman"/>
          <w:sz w:val="24"/>
        </w:rPr>
        <w:t xml:space="preserve"> </w:t>
      </w:r>
      <w:r w:rsidR="00197B4E" w:rsidRPr="00AD7C19">
        <w:rPr>
          <w:rFonts w:ascii="Times New Roman" w:hAnsi="Times New Roman" w:cs="Times New Roman"/>
          <w:sz w:val="24"/>
          <w:szCs w:val="24"/>
        </w:rPr>
        <w:t xml:space="preserve">Wang </w:t>
      </w:r>
      <w:r w:rsidR="00197B4E" w:rsidRPr="00AD7C19">
        <w:rPr>
          <w:rFonts w:ascii="Times New Roman" w:hAnsi="Times New Roman" w:cs="Times New Roman"/>
          <w:i/>
          <w:iCs/>
          <w:sz w:val="24"/>
          <w:szCs w:val="24"/>
        </w:rPr>
        <w:t xml:space="preserve">et al., </w:t>
      </w:r>
      <w:r w:rsidR="00197B4E" w:rsidRPr="00AD7C19">
        <w:rPr>
          <w:rFonts w:ascii="Times New Roman" w:hAnsi="Times New Roman" w:cs="Times New Roman"/>
          <w:sz w:val="24"/>
          <w:szCs w:val="24"/>
        </w:rPr>
        <w:t xml:space="preserve">2015; Zhang and Gao, 2016). Raza </w:t>
      </w:r>
      <w:r w:rsidR="00197B4E" w:rsidRPr="00AD7C19">
        <w:rPr>
          <w:rFonts w:ascii="Times New Roman" w:hAnsi="Times New Roman" w:cs="Times New Roman"/>
          <w:i/>
          <w:sz w:val="24"/>
          <w:szCs w:val="24"/>
        </w:rPr>
        <w:t xml:space="preserve">et al. </w:t>
      </w:r>
      <w:r w:rsidR="00197B4E" w:rsidRPr="00AD7C19">
        <w:rPr>
          <w:rFonts w:ascii="Times New Roman" w:hAnsi="Times New Roman" w:cs="Times New Roman"/>
          <w:sz w:val="24"/>
          <w:szCs w:val="24"/>
        </w:rPr>
        <w:t>(2019) examined the increased e</w:t>
      </w:r>
      <w:r w:rsidRPr="00AD7C19">
        <w:rPr>
          <w:rFonts w:ascii="Times New Roman" w:hAnsi="Times New Roman" w:cs="Times New Roman"/>
          <w:sz w:val="24"/>
          <w:szCs w:val="24"/>
        </w:rPr>
        <w:t>nergy consumption effect on the USA’s carbon dioxide emissions</w:t>
      </w:r>
      <w:r w:rsidR="00197B4E" w:rsidRPr="00AD7C19">
        <w:rPr>
          <w:rFonts w:ascii="Times New Roman" w:hAnsi="Times New Roman" w:cs="Times New Roman"/>
          <w:sz w:val="24"/>
          <w:szCs w:val="24"/>
        </w:rPr>
        <w:t xml:space="preserve">. Energy consumption and gross regional products push the carbon dioxide emissions </w:t>
      </w:r>
      <w:r w:rsidRPr="00AD7C19">
        <w:rPr>
          <w:rFonts w:ascii="Times New Roman" w:hAnsi="Times New Roman" w:cs="Times New Roman"/>
          <w:sz w:val="24"/>
          <w:szCs w:val="24"/>
        </w:rPr>
        <w:t>positively,</w:t>
      </w:r>
      <w:r w:rsidR="00197B4E" w:rsidRPr="00AD7C19">
        <w:rPr>
          <w:rFonts w:ascii="Times New Roman" w:hAnsi="Times New Roman" w:cs="Times New Roman"/>
          <w:sz w:val="24"/>
          <w:szCs w:val="24"/>
        </w:rPr>
        <w:t xml:space="preserve"> which resultantly reduces the environmental sustainability</w:t>
      </w:r>
      <w:r w:rsidRPr="00AD7C19">
        <w:rPr>
          <w:rFonts w:ascii="Times New Roman" w:hAnsi="Times New Roman" w:cs="Times New Roman"/>
          <w:sz w:val="24"/>
          <w:szCs w:val="24"/>
        </w:rPr>
        <w:t>,</w:t>
      </w:r>
      <w:r w:rsidR="00197B4E" w:rsidRPr="00AD7C19">
        <w:rPr>
          <w:rFonts w:ascii="Times New Roman" w:hAnsi="Times New Roman" w:cs="Times New Roman"/>
          <w:sz w:val="24"/>
          <w:szCs w:val="24"/>
        </w:rPr>
        <w:t xml:space="preserve"> which means e</w:t>
      </w:r>
      <w:r w:rsidRPr="00AD7C19">
        <w:rPr>
          <w:rFonts w:ascii="Times New Roman" w:hAnsi="Times New Roman" w:cs="Times New Roman"/>
          <w:sz w:val="24"/>
          <w:szCs w:val="24"/>
        </w:rPr>
        <w:t>cologic</w:t>
      </w:r>
      <w:r w:rsidR="00197B4E" w:rsidRPr="00AD7C19">
        <w:rPr>
          <w:rFonts w:ascii="Times New Roman" w:hAnsi="Times New Roman" w:cs="Times New Roman"/>
          <w:sz w:val="24"/>
          <w:szCs w:val="24"/>
        </w:rPr>
        <w:t xml:space="preserve">al quality </w:t>
      </w:r>
      <w:r w:rsidRPr="00AD7C19">
        <w:rPr>
          <w:rFonts w:ascii="Times New Roman" w:hAnsi="Times New Roman" w:cs="Times New Roman"/>
          <w:sz w:val="24"/>
          <w:szCs w:val="24"/>
        </w:rPr>
        <w:t>ha</w:t>
      </w:r>
      <w:r w:rsidR="00197B4E" w:rsidRPr="00AD7C19">
        <w:rPr>
          <w:rFonts w:ascii="Times New Roman" w:hAnsi="Times New Roman" w:cs="Times New Roman"/>
          <w:sz w:val="24"/>
          <w:szCs w:val="24"/>
        </w:rPr>
        <w:t xml:space="preserve">s deteriorated </w:t>
      </w:r>
      <w:r w:rsidRPr="00AD7C19">
        <w:rPr>
          <w:rFonts w:ascii="Times New Roman" w:hAnsi="Times New Roman" w:cs="Times New Roman"/>
          <w:sz w:val="24"/>
          <w:szCs w:val="24"/>
        </w:rPr>
        <w:t>of</w:t>
      </w:r>
      <w:r w:rsidR="00197B4E" w:rsidRPr="00AD7C19">
        <w:rPr>
          <w:rFonts w:ascii="Times New Roman" w:hAnsi="Times New Roman" w:cs="Times New Roman"/>
          <w:sz w:val="24"/>
          <w:szCs w:val="24"/>
        </w:rPr>
        <w:t xml:space="preserve"> more use </w:t>
      </w:r>
      <w:r w:rsidRPr="00AD7C19">
        <w:rPr>
          <w:rFonts w:ascii="Times New Roman" w:hAnsi="Times New Roman" w:cs="Times New Roman"/>
          <w:sz w:val="24"/>
          <w:szCs w:val="24"/>
        </w:rPr>
        <w:t xml:space="preserve">of </w:t>
      </w:r>
      <w:r w:rsidR="00197B4E" w:rsidRPr="00AD7C19">
        <w:rPr>
          <w:rFonts w:ascii="Times New Roman" w:hAnsi="Times New Roman" w:cs="Times New Roman"/>
          <w:sz w:val="24"/>
          <w:szCs w:val="24"/>
        </w:rPr>
        <w:t xml:space="preserve">fossil fuel energy in China. At </w:t>
      </w:r>
      <w:r w:rsidRPr="00AD7C19">
        <w:rPr>
          <w:rFonts w:ascii="Times New Roman" w:hAnsi="Times New Roman" w:cs="Times New Roman"/>
          <w:sz w:val="24"/>
          <w:szCs w:val="24"/>
        </w:rPr>
        <w:t>the provincial level, the carbon dioxide emissions are reduced by saving energy, resulting in reduced air pollution in twenty-</w:t>
      </w:r>
      <w:r w:rsidR="00197B4E" w:rsidRPr="00AD7C19">
        <w:rPr>
          <w:rFonts w:ascii="Times New Roman" w:hAnsi="Times New Roman" w:cs="Times New Roman"/>
          <w:sz w:val="24"/>
          <w:szCs w:val="24"/>
        </w:rPr>
        <w:t>six provinces of China (Zheng</w:t>
      </w:r>
      <w:r w:rsidR="005D0DEB" w:rsidRPr="00AD7C19">
        <w:rPr>
          <w:rFonts w:ascii="Times New Roman" w:hAnsi="Times New Roman" w:cs="Times New Roman"/>
          <w:sz w:val="24"/>
          <w:szCs w:val="24"/>
        </w:rPr>
        <w:t xml:space="preserve"> </w:t>
      </w:r>
      <w:r w:rsidR="005D0DEB" w:rsidRPr="00AD7C19">
        <w:rPr>
          <w:rFonts w:ascii="Times New Roman" w:hAnsi="Times New Roman" w:cs="Times New Roman"/>
          <w:i/>
          <w:sz w:val="24"/>
          <w:szCs w:val="24"/>
        </w:rPr>
        <w:t>et al.</w:t>
      </w:r>
      <w:r w:rsidR="00197B4E" w:rsidRPr="00AD7C19">
        <w:rPr>
          <w:rFonts w:ascii="Times New Roman" w:hAnsi="Times New Roman" w:cs="Times New Roman"/>
          <w:sz w:val="24"/>
          <w:szCs w:val="24"/>
        </w:rPr>
        <w:t xml:space="preserve">, 2015). In </w:t>
      </w:r>
      <w:r w:rsidRPr="00AD7C19">
        <w:rPr>
          <w:rFonts w:ascii="Times New Roman" w:hAnsi="Times New Roman" w:cs="Times New Roman"/>
          <w:sz w:val="24"/>
          <w:szCs w:val="24"/>
        </w:rPr>
        <w:t xml:space="preserve">the </w:t>
      </w:r>
      <w:r w:rsidR="00197B4E" w:rsidRPr="00AD7C19">
        <w:rPr>
          <w:rFonts w:ascii="Times New Roman" w:hAnsi="Times New Roman" w:cs="Times New Roman"/>
          <w:sz w:val="24"/>
          <w:szCs w:val="24"/>
        </w:rPr>
        <w:t xml:space="preserve">case of </w:t>
      </w:r>
      <w:r w:rsidRPr="00AD7C19">
        <w:rPr>
          <w:rFonts w:ascii="Times New Roman" w:hAnsi="Times New Roman" w:cs="Times New Roman"/>
          <w:sz w:val="24"/>
          <w:szCs w:val="24"/>
        </w:rPr>
        <w:t xml:space="preserve">the </w:t>
      </w:r>
      <w:r w:rsidR="00197B4E" w:rsidRPr="00AD7C19">
        <w:rPr>
          <w:rFonts w:ascii="Times New Roman" w:hAnsi="Times New Roman" w:cs="Times New Roman"/>
          <w:sz w:val="24"/>
          <w:szCs w:val="24"/>
        </w:rPr>
        <w:t>Chinese agriculture sector, the negative influence of energy consumption on carbon dioxide emissions is found</w:t>
      </w:r>
      <w:r w:rsidRPr="00AD7C19">
        <w:rPr>
          <w:rFonts w:ascii="Times New Roman" w:hAnsi="Times New Roman" w:cs="Times New Roman"/>
          <w:sz w:val="24"/>
          <w:szCs w:val="24"/>
        </w:rPr>
        <w:t>. In contrast,</w:t>
      </w:r>
      <w:r w:rsidR="00197B4E" w:rsidRPr="00AD7C19">
        <w:rPr>
          <w:rFonts w:ascii="Times New Roman" w:hAnsi="Times New Roman" w:cs="Times New Roman"/>
          <w:sz w:val="24"/>
          <w:szCs w:val="24"/>
        </w:rPr>
        <w:t xml:space="preserve"> economic growth and carbon dioxide emissions have </w:t>
      </w:r>
      <w:r w:rsidRPr="00AD7C19">
        <w:rPr>
          <w:rFonts w:ascii="Times New Roman" w:hAnsi="Times New Roman" w:cs="Times New Roman"/>
          <w:sz w:val="24"/>
          <w:szCs w:val="24"/>
        </w:rPr>
        <w:t xml:space="preserve">a </w:t>
      </w:r>
      <w:r w:rsidR="00197B4E" w:rsidRPr="00AD7C19">
        <w:rPr>
          <w:rFonts w:ascii="Times New Roman" w:hAnsi="Times New Roman" w:cs="Times New Roman"/>
          <w:sz w:val="24"/>
          <w:szCs w:val="24"/>
        </w:rPr>
        <w:t xml:space="preserve">bidirectional relationship in </w:t>
      </w:r>
      <w:r w:rsidRPr="00AD7C19">
        <w:rPr>
          <w:rFonts w:ascii="Times New Roman" w:hAnsi="Times New Roman" w:cs="Times New Roman"/>
          <w:sz w:val="24"/>
          <w:szCs w:val="24"/>
        </w:rPr>
        <w:t xml:space="preserve">the </w:t>
      </w:r>
      <w:r w:rsidR="00197B4E" w:rsidRPr="00AD7C19">
        <w:rPr>
          <w:rFonts w:ascii="Times New Roman" w:hAnsi="Times New Roman" w:cs="Times New Roman"/>
          <w:sz w:val="24"/>
          <w:szCs w:val="24"/>
        </w:rPr>
        <w:t xml:space="preserve">Chinese agriculture sector (Zhang </w:t>
      </w:r>
      <w:r w:rsidR="00197B4E" w:rsidRPr="00AD7C19">
        <w:rPr>
          <w:rFonts w:ascii="Times New Roman" w:hAnsi="Times New Roman" w:cs="Times New Roman"/>
          <w:i/>
          <w:sz w:val="24"/>
          <w:szCs w:val="24"/>
        </w:rPr>
        <w:t xml:space="preserve">et al., </w:t>
      </w:r>
      <w:r w:rsidR="00197B4E" w:rsidRPr="00AD7C19">
        <w:rPr>
          <w:rFonts w:ascii="Times New Roman" w:hAnsi="Times New Roman" w:cs="Times New Roman"/>
          <w:sz w:val="24"/>
          <w:szCs w:val="24"/>
        </w:rPr>
        <w:t xml:space="preserve">2019). </w:t>
      </w:r>
    </w:p>
    <w:p w14:paraId="28120FD3" w14:textId="77777777" w:rsidR="00E34B6F" w:rsidRPr="00AD7C19" w:rsidRDefault="00E34B6F" w:rsidP="00211A98">
      <w:pPr>
        <w:spacing w:after="0" w:line="240" w:lineRule="auto"/>
        <w:ind w:left="1440"/>
        <w:jc w:val="both"/>
        <w:rPr>
          <w:rFonts w:ascii="Times New Roman" w:hAnsi="Times New Roman" w:cs="Times New Roman"/>
          <w:sz w:val="24"/>
          <w:szCs w:val="24"/>
        </w:rPr>
      </w:pPr>
    </w:p>
    <w:p w14:paraId="13CC613A" w14:textId="57F5CE1E" w:rsidR="00197B4E" w:rsidRDefault="00197B4E" w:rsidP="00211A98">
      <w:pPr>
        <w:spacing w:after="0" w:line="240" w:lineRule="auto"/>
        <w:ind w:left="1440"/>
        <w:jc w:val="both"/>
        <w:rPr>
          <w:rFonts w:ascii="Times New Roman" w:hAnsi="Times New Roman" w:cs="Times New Roman"/>
          <w:sz w:val="24"/>
          <w:szCs w:val="24"/>
        </w:rPr>
      </w:pPr>
      <w:r w:rsidRPr="00AD7C19">
        <w:rPr>
          <w:rFonts w:ascii="Times New Roman" w:hAnsi="Times New Roman" w:cs="Times New Roman"/>
          <w:sz w:val="24"/>
          <w:szCs w:val="24"/>
        </w:rPr>
        <w:t xml:space="preserve">Some past studies have proved the reduction in carbon emissions due to doubled economic growth (Shahbaz </w:t>
      </w:r>
      <w:r w:rsidRPr="00AD7C19">
        <w:rPr>
          <w:rFonts w:ascii="Times New Roman" w:hAnsi="Times New Roman" w:cs="Times New Roman"/>
          <w:i/>
          <w:iCs/>
          <w:sz w:val="24"/>
          <w:szCs w:val="24"/>
        </w:rPr>
        <w:t>et al.,</w:t>
      </w:r>
      <w:r w:rsidRPr="00AD7C19">
        <w:rPr>
          <w:rFonts w:ascii="Times New Roman" w:hAnsi="Times New Roman" w:cs="Times New Roman"/>
          <w:sz w:val="24"/>
          <w:szCs w:val="24"/>
        </w:rPr>
        <w:t xml:space="preserve"> 2012; Nasreen </w:t>
      </w:r>
      <w:r w:rsidRPr="00AD7C19">
        <w:rPr>
          <w:rFonts w:ascii="Times New Roman" w:hAnsi="Times New Roman" w:cs="Times New Roman"/>
          <w:i/>
          <w:sz w:val="24"/>
          <w:szCs w:val="24"/>
        </w:rPr>
        <w:t xml:space="preserve">et al., </w:t>
      </w:r>
      <w:r w:rsidRPr="00AD7C19">
        <w:rPr>
          <w:rFonts w:ascii="Times New Roman" w:hAnsi="Times New Roman" w:cs="Times New Roman"/>
          <w:sz w:val="24"/>
          <w:szCs w:val="24"/>
        </w:rPr>
        <w:t>201</w:t>
      </w:r>
      <w:r w:rsidR="009D3586" w:rsidRPr="00AD7C19">
        <w:rPr>
          <w:rFonts w:ascii="Times New Roman" w:hAnsi="Times New Roman" w:cs="Times New Roman"/>
          <w:sz w:val="24"/>
          <w:szCs w:val="24"/>
        </w:rPr>
        <w:t>7</w:t>
      </w:r>
      <w:r w:rsidRPr="00AD7C19">
        <w:rPr>
          <w:rFonts w:ascii="Times New Roman" w:hAnsi="Times New Roman" w:cs="Times New Roman"/>
          <w:sz w:val="24"/>
          <w:szCs w:val="24"/>
        </w:rPr>
        <w:t xml:space="preserve">). </w:t>
      </w:r>
      <w:r w:rsidR="00C86749" w:rsidRPr="00AD7C19">
        <w:rPr>
          <w:rFonts w:ascii="Times New Roman" w:hAnsi="Times New Roman" w:cs="Times New Roman"/>
          <w:sz w:val="24"/>
          <w:szCs w:val="24"/>
        </w:rPr>
        <w:t>R</w:t>
      </w:r>
      <w:r w:rsidRPr="00AD7C19">
        <w:rPr>
          <w:rFonts w:ascii="Times New Roman" w:hAnsi="Times New Roman" w:cs="Times New Roman"/>
          <w:sz w:val="24"/>
          <w:szCs w:val="24"/>
        </w:rPr>
        <w:t xml:space="preserve">enewable energy consumption is </w:t>
      </w:r>
      <w:r w:rsidR="00C86749" w:rsidRPr="00AD7C19">
        <w:rPr>
          <w:rFonts w:ascii="Times New Roman" w:hAnsi="Times New Roman" w:cs="Times New Roman"/>
          <w:sz w:val="24"/>
          <w:szCs w:val="24"/>
        </w:rPr>
        <w:t>firm</w:t>
      </w:r>
      <w:r w:rsidRPr="00AD7C19">
        <w:rPr>
          <w:rFonts w:ascii="Times New Roman" w:hAnsi="Times New Roman" w:cs="Times New Roman"/>
          <w:sz w:val="24"/>
          <w:szCs w:val="24"/>
        </w:rPr>
        <w:t>ly and effectively reduced carbon dioxide emission</w:t>
      </w:r>
      <w:r w:rsidR="00C86749" w:rsidRPr="00AD7C19">
        <w:rPr>
          <w:rFonts w:ascii="Times New Roman" w:hAnsi="Times New Roman" w:cs="Times New Roman"/>
          <w:sz w:val="24"/>
          <w:szCs w:val="24"/>
        </w:rPr>
        <w:t>s</w:t>
      </w:r>
      <w:r w:rsidRPr="00AD7C19">
        <w:rPr>
          <w:rFonts w:ascii="Times New Roman" w:hAnsi="Times New Roman" w:cs="Times New Roman"/>
          <w:sz w:val="24"/>
          <w:szCs w:val="24"/>
        </w:rPr>
        <w:t xml:space="preserve"> in forty</w:t>
      </w:r>
      <w:r w:rsidR="00C86749" w:rsidRPr="00AD7C19">
        <w:rPr>
          <w:rFonts w:ascii="Times New Roman" w:hAnsi="Times New Roman" w:cs="Times New Roman"/>
          <w:sz w:val="24"/>
          <w:szCs w:val="24"/>
        </w:rPr>
        <w:t>-</w:t>
      </w:r>
      <w:r w:rsidRPr="00AD7C19">
        <w:rPr>
          <w:rFonts w:ascii="Times New Roman" w:hAnsi="Times New Roman" w:cs="Times New Roman"/>
          <w:sz w:val="24"/>
          <w:szCs w:val="24"/>
        </w:rPr>
        <w:t xml:space="preserve">two developing countries (Ito, 2017). Hanif </w:t>
      </w:r>
      <w:r w:rsidRPr="00AD7C19">
        <w:rPr>
          <w:rFonts w:ascii="Times New Roman" w:hAnsi="Times New Roman" w:cs="Times New Roman"/>
          <w:i/>
          <w:sz w:val="24"/>
          <w:szCs w:val="24"/>
        </w:rPr>
        <w:t xml:space="preserve">et al. </w:t>
      </w:r>
      <w:r w:rsidRPr="00AD7C19">
        <w:rPr>
          <w:rFonts w:ascii="Times New Roman" w:hAnsi="Times New Roman" w:cs="Times New Roman"/>
          <w:sz w:val="24"/>
          <w:szCs w:val="24"/>
        </w:rPr>
        <w:t>(2019) examined the short</w:t>
      </w:r>
      <w:r w:rsidR="00C86749" w:rsidRPr="00AD7C19">
        <w:rPr>
          <w:rFonts w:ascii="Times New Roman" w:hAnsi="Times New Roman" w:cs="Times New Roman"/>
          <w:sz w:val="24"/>
          <w:szCs w:val="24"/>
        </w:rPr>
        <w:t>-long term effects</w:t>
      </w:r>
      <w:r w:rsidRPr="00AD7C19">
        <w:rPr>
          <w:rFonts w:ascii="Times New Roman" w:hAnsi="Times New Roman" w:cs="Times New Roman"/>
          <w:sz w:val="24"/>
          <w:szCs w:val="24"/>
        </w:rPr>
        <w:t xml:space="preserve"> of economic growth, foreign direct investment</w:t>
      </w:r>
      <w:r w:rsidR="00284F79" w:rsidRPr="00AD7C19">
        <w:rPr>
          <w:rFonts w:ascii="Times New Roman" w:hAnsi="Times New Roman" w:cs="Times New Roman"/>
          <w:sz w:val="24"/>
          <w:szCs w:val="24"/>
        </w:rPr>
        <w:t>,</w:t>
      </w:r>
      <w:r w:rsidRPr="00AD7C19">
        <w:rPr>
          <w:rFonts w:ascii="Times New Roman" w:hAnsi="Times New Roman" w:cs="Times New Roman"/>
          <w:sz w:val="24"/>
          <w:szCs w:val="24"/>
        </w:rPr>
        <w:t xml:space="preserve"> and fossil fuel energy consumption of carbon dioxide emissions in fifteen developing countries </w:t>
      </w:r>
      <w:r w:rsidR="00284F79" w:rsidRPr="00AD7C19">
        <w:rPr>
          <w:rFonts w:ascii="Times New Roman" w:hAnsi="Times New Roman" w:cs="Times New Roman"/>
          <w:sz w:val="24"/>
          <w:szCs w:val="24"/>
        </w:rPr>
        <w:t>in</w:t>
      </w:r>
      <w:r w:rsidRPr="00AD7C19">
        <w:rPr>
          <w:rFonts w:ascii="Times New Roman" w:hAnsi="Times New Roman" w:cs="Times New Roman"/>
          <w:sz w:val="24"/>
          <w:szCs w:val="24"/>
        </w:rPr>
        <w:t xml:space="preserve"> Asia. The long</w:t>
      </w:r>
      <w:r w:rsidR="00284F79" w:rsidRPr="00AD7C19">
        <w:rPr>
          <w:rFonts w:ascii="Times New Roman" w:hAnsi="Times New Roman" w:cs="Times New Roman"/>
          <w:sz w:val="24"/>
          <w:szCs w:val="24"/>
        </w:rPr>
        <w:t>-</w:t>
      </w:r>
      <w:r w:rsidRPr="00AD7C19">
        <w:rPr>
          <w:rFonts w:ascii="Times New Roman" w:hAnsi="Times New Roman" w:cs="Times New Roman"/>
          <w:sz w:val="24"/>
          <w:szCs w:val="24"/>
        </w:rPr>
        <w:t>run analysis showed that fossil fuel energy consumption, economic growth</w:t>
      </w:r>
      <w:r w:rsidR="00284F79" w:rsidRPr="00AD7C19">
        <w:rPr>
          <w:rFonts w:ascii="Times New Roman" w:hAnsi="Times New Roman" w:cs="Times New Roman"/>
          <w:sz w:val="24"/>
          <w:szCs w:val="24"/>
        </w:rPr>
        <w:t>,</w:t>
      </w:r>
      <w:r w:rsidRPr="00AD7C19">
        <w:rPr>
          <w:rFonts w:ascii="Times New Roman" w:hAnsi="Times New Roman" w:cs="Times New Roman"/>
          <w:sz w:val="24"/>
          <w:szCs w:val="24"/>
        </w:rPr>
        <w:t xml:space="preserve"> and foreign direct investment positively affected the carbon dioxide emissions in all developing Asian countries, while squared economic growth has reduced the carbon dioxide emissions in</w:t>
      </w:r>
      <w:r w:rsidR="00284F79" w:rsidRPr="00AD7C19">
        <w:rPr>
          <w:rFonts w:ascii="Times New Roman" w:hAnsi="Times New Roman" w:cs="Times New Roman"/>
          <w:sz w:val="24"/>
          <w:szCs w:val="24"/>
        </w:rPr>
        <w:t xml:space="preserve"> the</w:t>
      </w:r>
      <w:r w:rsidRPr="00AD7C19">
        <w:rPr>
          <w:rFonts w:ascii="Times New Roman" w:hAnsi="Times New Roman" w:cs="Times New Roman"/>
          <w:sz w:val="24"/>
          <w:szCs w:val="24"/>
        </w:rPr>
        <w:t xml:space="preserve"> long run and developed the environmental Kuznets curve hypothesis. </w:t>
      </w:r>
      <w:r w:rsidR="00284F79" w:rsidRPr="00AD7C19">
        <w:rPr>
          <w:rFonts w:ascii="Times New Roman" w:hAnsi="Times New Roman" w:cs="Times New Roman"/>
          <w:sz w:val="24"/>
          <w:szCs w:val="24"/>
        </w:rPr>
        <w:t>In</w:t>
      </w:r>
      <w:r w:rsidRPr="00AD7C19">
        <w:rPr>
          <w:rFonts w:ascii="Times New Roman" w:hAnsi="Times New Roman" w:cs="Times New Roman"/>
          <w:sz w:val="24"/>
          <w:szCs w:val="24"/>
        </w:rPr>
        <w:t xml:space="preserve"> the end</w:t>
      </w:r>
      <w:r w:rsidR="00284F79" w:rsidRPr="00AD7C19">
        <w:rPr>
          <w:rFonts w:ascii="Times New Roman" w:hAnsi="Times New Roman" w:cs="Times New Roman"/>
          <w:sz w:val="24"/>
          <w:szCs w:val="24"/>
        </w:rPr>
        <w:t>,</w:t>
      </w:r>
      <w:r w:rsidRPr="00AD7C19">
        <w:rPr>
          <w:rFonts w:ascii="Times New Roman" w:hAnsi="Times New Roman" w:cs="Times New Roman"/>
          <w:sz w:val="24"/>
          <w:szCs w:val="24"/>
        </w:rPr>
        <w:t xml:space="preserve"> the strong and weak effect of renewable energy consumption is evidenced by past researchers. While</w:t>
      </w:r>
      <w:r w:rsidR="00284F79" w:rsidRPr="00AD7C19">
        <w:rPr>
          <w:rFonts w:ascii="Times New Roman" w:hAnsi="Times New Roman" w:cs="Times New Roman"/>
          <w:sz w:val="24"/>
          <w:szCs w:val="24"/>
        </w:rPr>
        <w:t>,</w:t>
      </w:r>
      <w:r w:rsidRPr="00AD7C19">
        <w:rPr>
          <w:rFonts w:ascii="Times New Roman" w:hAnsi="Times New Roman" w:cs="Times New Roman"/>
          <w:sz w:val="24"/>
          <w:szCs w:val="24"/>
        </w:rPr>
        <w:t xml:space="preserve"> in MENA countries, renewable energy consumption </w:t>
      </w:r>
      <w:r w:rsidR="00284F79" w:rsidRPr="00AD7C19">
        <w:rPr>
          <w:rFonts w:ascii="Times New Roman" w:hAnsi="Times New Roman" w:cs="Times New Roman"/>
          <w:sz w:val="24"/>
          <w:szCs w:val="24"/>
        </w:rPr>
        <w:t>weakens</w:t>
      </w:r>
      <w:r w:rsidRPr="00AD7C19">
        <w:rPr>
          <w:rFonts w:ascii="Times New Roman" w:hAnsi="Times New Roman" w:cs="Times New Roman"/>
          <w:sz w:val="24"/>
          <w:szCs w:val="24"/>
        </w:rPr>
        <w:t xml:space="preserve"> carbon dioxide emissions and contribute</w:t>
      </w:r>
      <w:r w:rsidR="00284F79" w:rsidRPr="00AD7C19">
        <w:rPr>
          <w:rFonts w:ascii="Times New Roman" w:hAnsi="Times New Roman" w:cs="Times New Roman"/>
          <w:sz w:val="24"/>
          <w:szCs w:val="24"/>
        </w:rPr>
        <w:t>s</w:t>
      </w:r>
      <w:r w:rsidRPr="00AD7C19">
        <w:rPr>
          <w:rFonts w:ascii="Times New Roman" w:hAnsi="Times New Roman" w:cs="Times New Roman"/>
          <w:sz w:val="24"/>
          <w:szCs w:val="24"/>
        </w:rPr>
        <w:t xml:space="preserve"> less to improv</w:t>
      </w:r>
      <w:r w:rsidR="00284F79" w:rsidRPr="00AD7C19">
        <w:rPr>
          <w:rFonts w:ascii="Times New Roman" w:hAnsi="Times New Roman" w:cs="Times New Roman"/>
          <w:sz w:val="24"/>
          <w:szCs w:val="24"/>
        </w:rPr>
        <w:t>ing</w:t>
      </w:r>
      <w:r w:rsidRPr="00AD7C19">
        <w:rPr>
          <w:rFonts w:ascii="Times New Roman" w:hAnsi="Times New Roman" w:cs="Times New Roman"/>
          <w:sz w:val="24"/>
          <w:szCs w:val="24"/>
        </w:rPr>
        <w:t xml:space="preserve"> the quality of </w:t>
      </w:r>
      <w:r w:rsidR="00284F79" w:rsidRPr="00AD7C19">
        <w:rPr>
          <w:rFonts w:ascii="Times New Roman" w:hAnsi="Times New Roman" w:cs="Times New Roman"/>
          <w:sz w:val="24"/>
          <w:szCs w:val="24"/>
        </w:rPr>
        <w:t xml:space="preserve">the </w:t>
      </w:r>
      <w:r w:rsidRPr="00AD7C19">
        <w:rPr>
          <w:rFonts w:ascii="Times New Roman" w:hAnsi="Times New Roman" w:cs="Times New Roman"/>
          <w:sz w:val="24"/>
          <w:szCs w:val="24"/>
        </w:rPr>
        <w:t>environment of MENA countries (</w:t>
      </w:r>
      <w:proofErr w:type="spellStart"/>
      <w:r w:rsidRPr="00AD7C19">
        <w:rPr>
          <w:rFonts w:ascii="Times New Roman" w:hAnsi="Times New Roman" w:cs="Times New Roman"/>
          <w:sz w:val="24"/>
          <w:szCs w:val="24"/>
        </w:rPr>
        <w:t>Charfeddine</w:t>
      </w:r>
      <w:proofErr w:type="spellEnd"/>
      <w:r w:rsidRPr="00AD7C19">
        <w:rPr>
          <w:rFonts w:ascii="Times New Roman" w:hAnsi="Times New Roman" w:cs="Times New Roman"/>
          <w:sz w:val="24"/>
          <w:szCs w:val="24"/>
        </w:rPr>
        <w:t xml:space="preserve"> and </w:t>
      </w:r>
      <w:proofErr w:type="spellStart"/>
      <w:r w:rsidRPr="00AD7C19">
        <w:rPr>
          <w:rFonts w:ascii="Times New Roman" w:hAnsi="Times New Roman" w:cs="Times New Roman"/>
          <w:sz w:val="24"/>
          <w:szCs w:val="24"/>
        </w:rPr>
        <w:t>Kahia</w:t>
      </w:r>
      <w:proofErr w:type="spellEnd"/>
      <w:r w:rsidRPr="00AD7C19">
        <w:rPr>
          <w:rFonts w:ascii="Times New Roman" w:hAnsi="Times New Roman" w:cs="Times New Roman"/>
          <w:sz w:val="24"/>
          <w:szCs w:val="24"/>
        </w:rPr>
        <w:t xml:space="preserve">, 2019). </w:t>
      </w:r>
    </w:p>
    <w:p w14:paraId="0BF14525" w14:textId="77777777" w:rsidR="00E34B6F" w:rsidRPr="00AD7C19" w:rsidRDefault="00E34B6F" w:rsidP="00211A98">
      <w:pPr>
        <w:spacing w:after="0" w:line="240" w:lineRule="auto"/>
        <w:ind w:left="1440"/>
        <w:jc w:val="both"/>
        <w:rPr>
          <w:rFonts w:ascii="Times New Roman" w:hAnsi="Times New Roman" w:cs="Times New Roman"/>
          <w:sz w:val="24"/>
        </w:rPr>
      </w:pPr>
    </w:p>
    <w:p w14:paraId="22BAA2E6" w14:textId="44643C15" w:rsidR="00322770" w:rsidRDefault="00E34B6F" w:rsidP="00211A98">
      <w:pPr>
        <w:spacing w:after="0" w:line="240" w:lineRule="auto"/>
        <w:ind w:left="1440"/>
        <w:jc w:val="both"/>
        <w:rPr>
          <w:rFonts w:ascii="Times New Roman" w:hAnsi="Times New Roman" w:cs="Times New Roman"/>
          <w:b/>
          <w:sz w:val="24"/>
          <w:szCs w:val="24"/>
        </w:rPr>
      </w:pPr>
      <w:r w:rsidRPr="00AD7C19">
        <w:rPr>
          <w:rFonts w:ascii="Times New Roman" w:hAnsi="Times New Roman" w:cs="Times New Roman"/>
          <w:b/>
          <w:sz w:val="24"/>
          <w:szCs w:val="24"/>
        </w:rPr>
        <w:t>DATA, EMPIRICAL MODEL, AND METHODOLOGY</w:t>
      </w:r>
    </w:p>
    <w:p w14:paraId="21F47594" w14:textId="77777777" w:rsidR="00E34B6F" w:rsidRPr="00AD7C19" w:rsidRDefault="00E34B6F" w:rsidP="00211A98">
      <w:pPr>
        <w:spacing w:after="0" w:line="240" w:lineRule="auto"/>
        <w:ind w:left="1440"/>
        <w:jc w:val="both"/>
        <w:rPr>
          <w:rFonts w:ascii="Times New Roman" w:hAnsi="Times New Roman" w:cs="Times New Roman"/>
          <w:b/>
          <w:sz w:val="24"/>
          <w:szCs w:val="24"/>
        </w:rPr>
      </w:pPr>
    </w:p>
    <w:p w14:paraId="6D080733" w14:textId="3A4F79EB" w:rsidR="00322770" w:rsidRPr="00E34B6F" w:rsidRDefault="00322770" w:rsidP="00211A98">
      <w:pPr>
        <w:spacing w:after="0" w:line="240" w:lineRule="auto"/>
        <w:ind w:left="1440"/>
        <w:jc w:val="both"/>
        <w:rPr>
          <w:rFonts w:ascii="Times New Roman" w:hAnsi="Times New Roman" w:cs="Times New Roman"/>
          <w:b/>
          <w:i/>
          <w:iCs/>
          <w:sz w:val="24"/>
          <w:szCs w:val="24"/>
        </w:rPr>
      </w:pPr>
      <w:r w:rsidRPr="00E34B6F">
        <w:rPr>
          <w:rFonts w:ascii="Times New Roman" w:hAnsi="Times New Roman" w:cs="Times New Roman"/>
          <w:b/>
          <w:i/>
          <w:iCs/>
          <w:sz w:val="24"/>
          <w:szCs w:val="24"/>
        </w:rPr>
        <w:t>Data</w:t>
      </w:r>
      <w:r w:rsidR="00914F73" w:rsidRPr="00E34B6F">
        <w:rPr>
          <w:rFonts w:ascii="Times New Roman" w:hAnsi="Times New Roman" w:cs="Times New Roman"/>
          <w:b/>
          <w:i/>
          <w:iCs/>
          <w:sz w:val="24"/>
          <w:szCs w:val="24"/>
        </w:rPr>
        <w:t xml:space="preserve"> and Variables</w:t>
      </w:r>
    </w:p>
    <w:p w14:paraId="16050D55" w14:textId="77777777" w:rsidR="00E34B6F" w:rsidRPr="00AD7C19" w:rsidRDefault="00E34B6F" w:rsidP="00211A98">
      <w:pPr>
        <w:spacing w:after="0" w:line="240" w:lineRule="auto"/>
        <w:ind w:left="1440"/>
        <w:jc w:val="both"/>
        <w:rPr>
          <w:rFonts w:ascii="Times New Roman" w:hAnsi="Times New Roman" w:cs="Times New Roman"/>
          <w:b/>
          <w:sz w:val="24"/>
          <w:szCs w:val="24"/>
        </w:rPr>
      </w:pPr>
    </w:p>
    <w:p w14:paraId="680931D3" w14:textId="5461D5BB" w:rsidR="00322770" w:rsidRDefault="00322770" w:rsidP="00211A98">
      <w:pPr>
        <w:spacing w:after="0" w:line="240" w:lineRule="auto"/>
        <w:ind w:left="1440"/>
        <w:jc w:val="both"/>
        <w:rPr>
          <w:rFonts w:ascii="Times New Roman" w:hAnsi="Times New Roman" w:cs="Times New Roman"/>
          <w:sz w:val="24"/>
          <w:szCs w:val="24"/>
        </w:rPr>
      </w:pPr>
      <w:r w:rsidRPr="00AD7C19">
        <w:rPr>
          <w:rFonts w:ascii="Times New Roman" w:hAnsi="Times New Roman" w:cs="Times New Roman"/>
          <w:sz w:val="24"/>
          <w:szCs w:val="24"/>
        </w:rPr>
        <w:t>To examine the impact of energy consumption and economic growth on carbon emissions in panel countries, the data is sourced by “World Development Indicators</w:t>
      </w:r>
      <w:r w:rsidR="00284F79" w:rsidRPr="00AD7C19">
        <w:rPr>
          <w:rFonts w:ascii="Times New Roman" w:hAnsi="Times New Roman" w:cs="Times New Roman"/>
          <w:sz w:val="24"/>
          <w:szCs w:val="24"/>
        </w:rPr>
        <w:t>,</w:t>
      </w:r>
      <w:r w:rsidRPr="00AD7C19">
        <w:rPr>
          <w:rFonts w:ascii="Times New Roman" w:hAnsi="Times New Roman" w:cs="Times New Roman"/>
          <w:sz w:val="24"/>
          <w:szCs w:val="24"/>
        </w:rPr>
        <w:t>” covering the time period from 199</w:t>
      </w:r>
      <w:r w:rsidR="00401A55" w:rsidRPr="00AD7C19">
        <w:rPr>
          <w:rFonts w:ascii="Times New Roman" w:hAnsi="Times New Roman" w:cs="Times New Roman"/>
          <w:sz w:val="24"/>
          <w:szCs w:val="24"/>
        </w:rPr>
        <w:t>0</w:t>
      </w:r>
      <w:r w:rsidRPr="00AD7C19">
        <w:rPr>
          <w:rFonts w:ascii="Times New Roman" w:hAnsi="Times New Roman" w:cs="Times New Roman"/>
          <w:sz w:val="24"/>
          <w:szCs w:val="24"/>
        </w:rPr>
        <w:t xml:space="preserve"> to 201</w:t>
      </w:r>
      <w:r w:rsidR="00401A55" w:rsidRPr="00AD7C19">
        <w:rPr>
          <w:rFonts w:ascii="Times New Roman" w:hAnsi="Times New Roman" w:cs="Times New Roman"/>
          <w:sz w:val="24"/>
          <w:szCs w:val="24"/>
        </w:rPr>
        <w:t>8</w:t>
      </w:r>
      <w:r w:rsidRPr="00AD7C19">
        <w:rPr>
          <w:rFonts w:ascii="Times New Roman" w:hAnsi="Times New Roman" w:cs="Times New Roman"/>
          <w:sz w:val="24"/>
          <w:szCs w:val="24"/>
        </w:rPr>
        <w:t xml:space="preserve">. </w:t>
      </w:r>
      <w:r w:rsidR="00284F79" w:rsidRPr="00AD7C19">
        <w:rPr>
          <w:rFonts w:ascii="Times New Roman" w:hAnsi="Times New Roman" w:cs="Times New Roman"/>
          <w:sz w:val="24"/>
          <w:szCs w:val="24"/>
        </w:rPr>
        <w:t>Fifteen counties</w:t>
      </w:r>
      <w:r w:rsidRPr="00AD7C19">
        <w:rPr>
          <w:rFonts w:ascii="Times New Roman" w:hAnsi="Times New Roman" w:cs="Times New Roman"/>
          <w:sz w:val="24"/>
          <w:szCs w:val="24"/>
        </w:rPr>
        <w:t xml:space="preserve"> are selected from South East Asia, South Asia,</w:t>
      </w:r>
      <w:r w:rsidR="00401A55" w:rsidRPr="00AD7C19">
        <w:rPr>
          <w:rFonts w:ascii="Times New Roman" w:hAnsi="Times New Roman" w:cs="Times New Roman"/>
          <w:sz w:val="24"/>
          <w:szCs w:val="24"/>
        </w:rPr>
        <w:t xml:space="preserve"> and</w:t>
      </w:r>
      <w:r w:rsidRPr="00AD7C19">
        <w:rPr>
          <w:rFonts w:ascii="Times New Roman" w:hAnsi="Times New Roman" w:cs="Times New Roman"/>
          <w:sz w:val="24"/>
          <w:szCs w:val="24"/>
        </w:rPr>
        <w:t xml:space="preserve"> Central Asia. </w:t>
      </w:r>
      <w:r w:rsidR="00914F73" w:rsidRPr="00AD7C19">
        <w:rPr>
          <w:rFonts w:ascii="Times New Roman" w:hAnsi="Times New Roman" w:cs="Times New Roman"/>
          <w:sz w:val="24"/>
          <w:szCs w:val="24"/>
        </w:rPr>
        <w:t xml:space="preserve">The selected </w:t>
      </w:r>
      <w:r w:rsidR="00914F73" w:rsidRPr="00AD7C19">
        <w:rPr>
          <w:rFonts w:ascii="Times New Roman" w:hAnsi="Times New Roman" w:cs="Times New Roman"/>
          <w:sz w:val="24"/>
          <w:szCs w:val="24"/>
        </w:rPr>
        <w:lastRenderedPageBreak/>
        <w:t xml:space="preserve">countries are Cambodia, China, Indonesia, Malaysia, Mongolia, Philippines, Vietnam, Bangladesh, India, Pakistan, </w:t>
      </w:r>
      <w:proofErr w:type="spellStart"/>
      <w:r w:rsidR="00914F73" w:rsidRPr="00AD7C19">
        <w:rPr>
          <w:rFonts w:ascii="Times New Roman" w:hAnsi="Times New Roman" w:cs="Times New Roman"/>
          <w:sz w:val="24"/>
          <w:szCs w:val="24"/>
        </w:rPr>
        <w:t>Srilanka</w:t>
      </w:r>
      <w:proofErr w:type="spellEnd"/>
      <w:r w:rsidR="00914F73" w:rsidRPr="00AD7C19">
        <w:rPr>
          <w:rFonts w:ascii="Times New Roman" w:hAnsi="Times New Roman" w:cs="Times New Roman"/>
          <w:sz w:val="24"/>
          <w:szCs w:val="24"/>
        </w:rPr>
        <w:t xml:space="preserve">, </w:t>
      </w:r>
      <w:r w:rsidR="00914F73" w:rsidRPr="00AD7C19">
        <w:rPr>
          <w:rFonts w:ascii="Times New Roman" w:hAnsi="Times New Roman" w:cs="Times New Roman"/>
          <w:color w:val="000000"/>
          <w:sz w:val="24"/>
          <w:szCs w:val="24"/>
        </w:rPr>
        <w:t>Kazakhstan, Kyrgyzstan, Tajikistan</w:t>
      </w:r>
      <w:r w:rsidR="00284F79" w:rsidRPr="00AD7C19">
        <w:rPr>
          <w:rFonts w:ascii="Times New Roman" w:hAnsi="Times New Roman" w:cs="Times New Roman"/>
          <w:color w:val="000000"/>
          <w:sz w:val="24"/>
          <w:szCs w:val="24"/>
        </w:rPr>
        <w:t>,</w:t>
      </w:r>
      <w:r w:rsidR="00914F73" w:rsidRPr="00AD7C19">
        <w:rPr>
          <w:rFonts w:ascii="Times New Roman" w:hAnsi="Times New Roman" w:cs="Times New Roman"/>
          <w:color w:val="000000"/>
          <w:sz w:val="24"/>
          <w:szCs w:val="24"/>
        </w:rPr>
        <w:t xml:space="preserve"> and Uzbekistan.</w:t>
      </w:r>
      <w:r w:rsidR="00914F73" w:rsidRPr="00AD7C19">
        <w:rPr>
          <w:rFonts w:ascii="Times New Roman" w:hAnsi="Times New Roman" w:cs="Times New Roman"/>
          <w:sz w:val="24"/>
          <w:szCs w:val="24"/>
        </w:rPr>
        <w:t xml:space="preserve"> Further, the variables such as </w:t>
      </w:r>
      <w:r w:rsidRPr="00AD7C19">
        <w:rPr>
          <w:rFonts w:ascii="Times New Roman" w:hAnsi="Times New Roman" w:cs="Times New Roman"/>
          <w:sz w:val="24"/>
          <w:szCs w:val="24"/>
        </w:rPr>
        <w:t xml:space="preserve">Economic growth is measured in GDP per capita annual percent, Fossil fuel consumption as </w:t>
      </w:r>
      <w:r w:rsidR="00284F79" w:rsidRPr="00AD7C19">
        <w:rPr>
          <w:rFonts w:ascii="Times New Roman" w:hAnsi="Times New Roman" w:cs="Times New Roman"/>
          <w:sz w:val="24"/>
          <w:szCs w:val="24"/>
        </w:rPr>
        <w:t xml:space="preserve">a </w:t>
      </w:r>
      <w:r w:rsidRPr="00AD7C19">
        <w:rPr>
          <w:rFonts w:ascii="Times New Roman" w:hAnsi="Times New Roman" w:cs="Times New Roman"/>
          <w:sz w:val="24"/>
          <w:szCs w:val="24"/>
        </w:rPr>
        <w:t xml:space="preserve">percentage of </w:t>
      </w:r>
      <w:r w:rsidR="00284F79" w:rsidRPr="00AD7C19">
        <w:rPr>
          <w:rFonts w:ascii="Times New Roman" w:hAnsi="Times New Roman" w:cs="Times New Roman"/>
          <w:sz w:val="24"/>
          <w:szCs w:val="24"/>
        </w:rPr>
        <w:t xml:space="preserve">the </w:t>
      </w:r>
      <w:r w:rsidRPr="00AD7C19">
        <w:rPr>
          <w:rFonts w:ascii="Times New Roman" w:hAnsi="Times New Roman" w:cs="Times New Roman"/>
          <w:sz w:val="24"/>
          <w:szCs w:val="24"/>
        </w:rPr>
        <w:t xml:space="preserve">total, </w:t>
      </w:r>
      <w:r w:rsidR="00914F73" w:rsidRPr="00AD7C19">
        <w:rPr>
          <w:rFonts w:ascii="Times New Roman" w:hAnsi="Times New Roman" w:cs="Times New Roman"/>
          <w:sz w:val="24"/>
          <w:szCs w:val="24"/>
        </w:rPr>
        <w:t>R</w:t>
      </w:r>
      <w:r w:rsidRPr="00AD7C19">
        <w:rPr>
          <w:rFonts w:ascii="Times New Roman" w:hAnsi="Times New Roman" w:cs="Times New Roman"/>
          <w:sz w:val="24"/>
          <w:szCs w:val="24"/>
        </w:rPr>
        <w:t xml:space="preserve">enewable energy use as </w:t>
      </w:r>
      <w:r w:rsidR="00284F79" w:rsidRPr="00AD7C19">
        <w:rPr>
          <w:rFonts w:ascii="Times New Roman" w:hAnsi="Times New Roman" w:cs="Times New Roman"/>
          <w:sz w:val="24"/>
          <w:szCs w:val="24"/>
        </w:rPr>
        <w:t xml:space="preserve">a </w:t>
      </w:r>
      <w:r w:rsidRPr="00AD7C19">
        <w:rPr>
          <w:rFonts w:ascii="Times New Roman" w:hAnsi="Times New Roman" w:cs="Times New Roman"/>
          <w:sz w:val="24"/>
          <w:szCs w:val="24"/>
        </w:rPr>
        <w:t>percentage of total final energy consumption</w:t>
      </w:r>
      <w:r w:rsidR="00914F73" w:rsidRPr="00AD7C19">
        <w:rPr>
          <w:rFonts w:ascii="Times New Roman" w:hAnsi="Times New Roman" w:cs="Times New Roman"/>
          <w:sz w:val="24"/>
          <w:szCs w:val="24"/>
        </w:rPr>
        <w:t xml:space="preserve">, Labor productivity as Total Labor Force, Capital Formation as </w:t>
      </w:r>
      <w:r w:rsidR="00284F79" w:rsidRPr="00AD7C19">
        <w:rPr>
          <w:rFonts w:ascii="Times New Roman" w:hAnsi="Times New Roman" w:cs="Times New Roman"/>
          <w:sz w:val="24"/>
          <w:szCs w:val="24"/>
        </w:rPr>
        <w:t xml:space="preserve">a </w:t>
      </w:r>
      <w:r w:rsidR="00914F73" w:rsidRPr="00AD7C19">
        <w:rPr>
          <w:rFonts w:ascii="Times New Roman" w:hAnsi="Times New Roman" w:cs="Times New Roman"/>
          <w:sz w:val="24"/>
          <w:szCs w:val="24"/>
        </w:rPr>
        <w:t>percentage of GDP</w:t>
      </w:r>
      <w:r w:rsidRPr="00AD7C19">
        <w:rPr>
          <w:rFonts w:ascii="Times New Roman" w:hAnsi="Times New Roman" w:cs="Times New Roman"/>
          <w:sz w:val="24"/>
          <w:szCs w:val="24"/>
        </w:rPr>
        <w:t xml:space="preserve"> and carbon emissions is measured in metric ton per capita. </w:t>
      </w:r>
    </w:p>
    <w:p w14:paraId="48515A8C" w14:textId="77777777" w:rsidR="00E34B6F" w:rsidRPr="00AD7C19" w:rsidRDefault="00E34B6F" w:rsidP="00211A98">
      <w:pPr>
        <w:spacing w:after="0" w:line="240" w:lineRule="auto"/>
        <w:ind w:left="1440"/>
        <w:jc w:val="both"/>
        <w:rPr>
          <w:rFonts w:ascii="Times New Roman" w:hAnsi="Times New Roman" w:cs="Times New Roman"/>
          <w:sz w:val="24"/>
          <w:szCs w:val="24"/>
        </w:rPr>
      </w:pPr>
    </w:p>
    <w:p w14:paraId="43C9670F" w14:textId="740B911C" w:rsidR="00322770" w:rsidRPr="00E34B6F" w:rsidRDefault="00322770" w:rsidP="00211A98">
      <w:pPr>
        <w:spacing w:after="0" w:line="240" w:lineRule="auto"/>
        <w:ind w:left="1440"/>
        <w:jc w:val="both"/>
        <w:rPr>
          <w:rFonts w:ascii="Times New Roman" w:hAnsi="Times New Roman" w:cs="Times New Roman"/>
          <w:b/>
          <w:i/>
          <w:iCs/>
          <w:sz w:val="24"/>
          <w:szCs w:val="24"/>
        </w:rPr>
      </w:pPr>
      <w:r w:rsidRPr="00E34B6F">
        <w:rPr>
          <w:rFonts w:ascii="Times New Roman" w:hAnsi="Times New Roman" w:cs="Times New Roman"/>
          <w:b/>
          <w:i/>
          <w:iCs/>
          <w:sz w:val="24"/>
          <w:szCs w:val="24"/>
        </w:rPr>
        <w:t>Empirical Model and Methodology</w:t>
      </w:r>
    </w:p>
    <w:p w14:paraId="7ACAE0B8" w14:textId="77777777" w:rsidR="00E34B6F" w:rsidRPr="00AD7C19" w:rsidRDefault="00E34B6F" w:rsidP="00211A98">
      <w:pPr>
        <w:spacing w:after="0" w:line="240" w:lineRule="auto"/>
        <w:ind w:left="1440"/>
        <w:jc w:val="both"/>
        <w:rPr>
          <w:rFonts w:ascii="Times New Roman" w:hAnsi="Times New Roman" w:cs="Times New Roman"/>
          <w:b/>
          <w:sz w:val="24"/>
          <w:szCs w:val="24"/>
        </w:rPr>
      </w:pPr>
    </w:p>
    <w:p w14:paraId="20838A82" w14:textId="541BF54B" w:rsidR="00322770" w:rsidRDefault="00322770" w:rsidP="00211A98">
      <w:pPr>
        <w:spacing w:after="0" w:line="240" w:lineRule="auto"/>
        <w:ind w:left="1440"/>
        <w:jc w:val="both"/>
        <w:rPr>
          <w:rFonts w:ascii="Times New Roman" w:hAnsi="Times New Roman" w:cs="Times New Roman"/>
          <w:color w:val="222222"/>
          <w:sz w:val="24"/>
          <w:szCs w:val="24"/>
          <w:shd w:val="clear" w:color="auto" w:fill="FFFFFF"/>
        </w:rPr>
      </w:pPr>
      <w:r w:rsidRPr="00AD7C19">
        <w:rPr>
          <w:rFonts w:ascii="Times New Roman" w:hAnsi="Times New Roman" w:cs="Times New Roman"/>
          <w:sz w:val="24"/>
          <w:szCs w:val="24"/>
        </w:rPr>
        <w:t xml:space="preserve">The present study follows the Shahbaz </w:t>
      </w:r>
      <w:r w:rsidRPr="00AD7C19">
        <w:rPr>
          <w:rFonts w:ascii="Times New Roman" w:hAnsi="Times New Roman" w:cs="Times New Roman"/>
          <w:i/>
          <w:iCs/>
          <w:sz w:val="24"/>
          <w:szCs w:val="24"/>
        </w:rPr>
        <w:t>et al.</w:t>
      </w:r>
      <w:r w:rsidRPr="00AD7C19">
        <w:rPr>
          <w:rFonts w:ascii="Times New Roman" w:hAnsi="Times New Roman" w:cs="Times New Roman"/>
          <w:sz w:val="24"/>
          <w:szCs w:val="24"/>
        </w:rPr>
        <w:t xml:space="preserve"> (2012) </w:t>
      </w:r>
      <w:r w:rsidR="00284F79" w:rsidRPr="00AD7C19">
        <w:rPr>
          <w:rFonts w:ascii="Times New Roman" w:hAnsi="Times New Roman" w:cs="Times New Roman"/>
          <w:sz w:val="24"/>
          <w:szCs w:val="24"/>
        </w:rPr>
        <w:t xml:space="preserve">and </w:t>
      </w:r>
      <w:r w:rsidRPr="00AD7C19">
        <w:rPr>
          <w:rFonts w:ascii="Times New Roman" w:hAnsi="Times New Roman" w:cs="Times New Roman"/>
          <w:color w:val="222222"/>
          <w:sz w:val="24"/>
          <w:szCs w:val="24"/>
          <w:shd w:val="clear" w:color="auto" w:fill="FFFFFF"/>
        </w:rPr>
        <w:t xml:space="preserve">Nasreen </w:t>
      </w:r>
      <w:r w:rsidRPr="00AD7C19">
        <w:rPr>
          <w:rFonts w:ascii="Times New Roman" w:hAnsi="Times New Roman" w:cs="Times New Roman"/>
          <w:i/>
          <w:color w:val="222222"/>
          <w:sz w:val="24"/>
          <w:szCs w:val="24"/>
          <w:shd w:val="clear" w:color="auto" w:fill="FFFFFF"/>
        </w:rPr>
        <w:t xml:space="preserve">et al. </w:t>
      </w:r>
      <w:r w:rsidRPr="00AD7C19">
        <w:rPr>
          <w:rFonts w:ascii="Times New Roman" w:hAnsi="Times New Roman" w:cs="Times New Roman"/>
          <w:color w:val="222222"/>
          <w:sz w:val="24"/>
          <w:szCs w:val="24"/>
          <w:shd w:val="clear" w:color="auto" w:fill="FFFFFF"/>
        </w:rPr>
        <w:t>(201</w:t>
      </w:r>
      <w:r w:rsidR="000F4148" w:rsidRPr="00AD7C19">
        <w:rPr>
          <w:rFonts w:ascii="Times New Roman" w:hAnsi="Times New Roman" w:cs="Times New Roman"/>
          <w:color w:val="222222"/>
          <w:sz w:val="24"/>
          <w:szCs w:val="24"/>
          <w:shd w:val="clear" w:color="auto" w:fill="FFFFFF"/>
        </w:rPr>
        <w:t>7</w:t>
      </w:r>
      <w:r w:rsidRPr="00AD7C19">
        <w:rPr>
          <w:rFonts w:ascii="Times New Roman" w:hAnsi="Times New Roman" w:cs="Times New Roman"/>
          <w:color w:val="222222"/>
          <w:sz w:val="24"/>
          <w:szCs w:val="24"/>
          <w:shd w:val="clear" w:color="auto" w:fill="FFFFFF"/>
        </w:rPr>
        <w:t xml:space="preserve">) studies to inspect the participation of energy consumption and economic growth in terms </w:t>
      </w:r>
      <w:r w:rsidR="00284F79" w:rsidRPr="00AD7C19">
        <w:rPr>
          <w:rFonts w:ascii="Times New Roman" w:hAnsi="Times New Roman" w:cs="Times New Roman"/>
          <w:color w:val="222222"/>
          <w:sz w:val="24"/>
          <w:szCs w:val="24"/>
          <w:shd w:val="clear" w:color="auto" w:fill="FFFFFF"/>
        </w:rPr>
        <w:t>of</w:t>
      </w:r>
      <w:r w:rsidRPr="00AD7C19">
        <w:rPr>
          <w:rFonts w:ascii="Times New Roman" w:hAnsi="Times New Roman" w:cs="Times New Roman"/>
          <w:color w:val="222222"/>
          <w:sz w:val="24"/>
          <w:szCs w:val="24"/>
          <w:shd w:val="clear" w:color="auto" w:fill="FFFFFF"/>
        </w:rPr>
        <w:t xml:space="preserve"> carbon emissions in fift</w:t>
      </w:r>
      <w:r w:rsidR="00125B54" w:rsidRPr="00AD7C19">
        <w:rPr>
          <w:rFonts w:ascii="Times New Roman" w:hAnsi="Times New Roman" w:cs="Times New Roman"/>
          <w:color w:val="222222"/>
          <w:sz w:val="24"/>
          <w:szCs w:val="24"/>
          <w:shd w:val="clear" w:color="auto" w:fill="FFFFFF"/>
        </w:rPr>
        <w:t>een</w:t>
      </w:r>
      <w:r w:rsidRPr="00AD7C19">
        <w:rPr>
          <w:rFonts w:ascii="Times New Roman" w:hAnsi="Times New Roman" w:cs="Times New Roman"/>
          <w:color w:val="222222"/>
          <w:sz w:val="24"/>
          <w:szCs w:val="24"/>
          <w:shd w:val="clear" w:color="auto" w:fill="FFFFFF"/>
        </w:rPr>
        <w:t xml:space="preserve"> countries. This study is based on </w:t>
      </w:r>
      <w:r w:rsidR="00813B11" w:rsidRPr="00AD7C19">
        <w:rPr>
          <w:rFonts w:ascii="Times New Roman" w:hAnsi="Times New Roman" w:cs="Times New Roman"/>
          <w:color w:val="222222"/>
          <w:sz w:val="24"/>
          <w:szCs w:val="24"/>
          <w:shd w:val="clear" w:color="auto" w:fill="FFFFFF"/>
        </w:rPr>
        <w:t xml:space="preserve">a </w:t>
      </w:r>
      <w:r w:rsidRPr="00AD7C19">
        <w:rPr>
          <w:rFonts w:ascii="Times New Roman" w:hAnsi="Times New Roman" w:cs="Times New Roman"/>
          <w:color w:val="222222"/>
          <w:sz w:val="24"/>
          <w:szCs w:val="24"/>
          <w:shd w:val="clear" w:color="auto" w:fill="FFFFFF"/>
        </w:rPr>
        <w:t xml:space="preserve">linear function in which carbon emissions </w:t>
      </w:r>
      <w:r w:rsidR="00813B11" w:rsidRPr="00AD7C19">
        <w:rPr>
          <w:rFonts w:ascii="Times New Roman" w:hAnsi="Times New Roman" w:cs="Times New Roman"/>
          <w:color w:val="222222"/>
          <w:sz w:val="24"/>
          <w:szCs w:val="24"/>
          <w:shd w:val="clear" w:color="auto" w:fill="FFFFFF"/>
        </w:rPr>
        <w:t>are</w:t>
      </w:r>
      <w:r w:rsidRPr="00AD7C19">
        <w:rPr>
          <w:rFonts w:ascii="Times New Roman" w:hAnsi="Times New Roman" w:cs="Times New Roman"/>
          <w:color w:val="222222"/>
          <w:sz w:val="24"/>
          <w:szCs w:val="24"/>
          <w:shd w:val="clear" w:color="auto" w:fill="FFFFFF"/>
        </w:rPr>
        <w:t xml:space="preserve"> functioned the energy consumption, economic growth</w:t>
      </w:r>
      <w:r w:rsidR="00813B11" w:rsidRPr="00AD7C19">
        <w:rPr>
          <w:rFonts w:ascii="Times New Roman" w:hAnsi="Times New Roman" w:cs="Times New Roman"/>
          <w:color w:val="222222"/>
          <w:sz w:val="24"/>
          <w:szCs w:val="24"/>
          <w:shd w:val="clear" w:color="auto" w:fill="FFFFFF"/>
        </w:rPr>
        <w:t>,</w:t>
      </w:r>
      <w:r w:rsidRPr="00AD7C19">
        <w:rPr>
          <w:rFonts w:ascii="Times New Roman" w:hAnsi="Times New Roman" w:cs="Times New Roman"/>
          <w:color w:val="222222"/>
          <w:sz w:val="24"/>
          <w:szCs w:val="24"/>
          <w:shd w:val="clear" w:color="auto" w:fill="FFFFFF"/>
        </w:rPr>
        <w:t xml:space="preserve"> and their indicators to measure the environmental sustainability in selected economies. The function equation is given below:</w:t>
      </w:r>
    </w:p>
    <w:p w14:paraId="4F9E213A" w14:textId="77777777" w:rsidR="00E34B6F" w:rsidRPr="00AD7C19" w:rsidRDefault="00E34B6F" w:rsidP="00211A98">
      <w:pPr>
        <w:spacing w:after="0" w:line="240" w:lineRule="auto"/>
        <w:ind w:left="1440"/>
        <w:jc w:val="both"/>
        <w:rPr>
          <w:rFonts w:ascii="Times New Roman" w:hAnsi="Times New Roman" w:cs="Times New Roman"/>
          <w:color w:val="222222"/>
          <w:sz w:val="24"/>
          <w:szCs w:val="24"/>
          <w:shd w:val="clear" w:color="auto" w:fill="FFFFFF"/>
        </w:rPr>
      </w:pPr>
    </w:p>
    <w:p w14:paraId="716571D1" w14:textId="006D85E4" w:rsidR="00322770" w:rsidRPr="00AD7C19" w:rsidRDefault="00125B54" w:rsidP="00211A98">
      <w:pPr>
        <w:spacing w:after="0" w:line="240" w:lineRule="auto"/>
        <w:ind w:left="1440"/>
        <w:jc w:val="both"/>
        <w:rPr>
          <w:rFonts w:ascii="Times New Roman" w:hAnsi="Times New Roman" w:cs="Times New Roman"/>
          <w:i/>
          <w:color w:val="222222"/>
          <w:sz w:val="24"/>
          <w:szCs w:val="24"/>
          <w:shd w:val="clear" w:color="auto" w:fill="FFFFFF"/>
        </w:rPr>
      </w:pPr>
      <w:r w:rsidRPr="00AD7C19">
        <w:rPr>
          <w:rFonts w:ascii="Times New Roman" w:hAnsi="Times New Roman" w:cs="Times New Roman"/>
          <w:i/>
          <w:color w:val="222222"/>
          <w:sz w:val="24"/>
          <w:szCs w:val="24"/>
          <w:shd w:val="clear" w:color="auto" w:fill="FFFFFF"/>
        </w:rPr>
        <w:t>EDE</w:t>
      </w:r>
      <w:r w:rsidR="00322770" w:rsidRPr="00AD7C19">
        <w:rPr>
          <w:rFonts w:ascii="Times New Roman" w:hAnsi="Times New Roman" w:cs="Times New Roman"/>
          <w:i/>
          <w:color w:val="222222"/>
          <w:sz w:val="24"/>
          <w:szCs w:val="24"/>
          <w:shd w:val="clear" w:color="auto" w:fill="FFFFFF"/>
        </w:rPr>
        <w:t xml:space="preserve"> = f</w:t>
      </w:r>
      <w:r w:rsidRPr="00AD7C19">
        <w:rPr>
          <w:rFonts w:ascii="Times New Roman" w:hAnsi="Times New Roman" w:cs="Times New Roman"/>
          <w:i/>
          <w:color w:val="222222"/>
          <w:sz w:val="24"/>
          <w:szCs w:val="24"/>
          <w:shd w:val="clear" w:color="auto" w:fill="FFFFFF"/>
        </w:rPr>
        <w:t xml:space="preserve"> </w:t>
      </w:r>
      <w:r w:rsidR="00322770" w:rsidRPr="00AD7C19">
        <w:rPr>
          <w:rFonts w:ascii="Times New Roman" w:hAnsi="Times New Roman" w:cs="Times New Roman"/>
          <w:i/>
          <w:color w:val="222222"/>
          <w:sz w:val="24"/>
          <w:szCs w:val="24"/>
          <w:shd w:val="clear" w:color="auto" w:fill="FFFFFF"/>
        </w:rPr>
        <w:t>(F</w:t>
      </w:r>
      <w:r w:rsidRPr="00AD7C19">
        <w:rPr>
          <w:rFonts w:ascii="Times New Roman" w:hAnsi="Times New Roman" w:cs="Times New Roman"/>
          <w:i/>
          <w:color w:val="222222"/>
          <w:sz w:val="24"/>
          <w:szCs w:val="24"/>
          <w:shd w:val="clear" w:color="auto" w:fill="FFFFFF"/>
        </w:rPr>
        <w:t>OS</w:t>
      </w:r>
      <w:r w:rsidR="00322770" w:rsidRPr="00AD7C19">
        <w:rPr>
          <w:rFonts w:ascii="Times New Roman" w:hAnsi="Times New Roman" w:cs="Times New Roman"/>
          <w:i/>
          <w:color w:val="222222"/>
          <w:sz w:val="24"/>
          <w:szCs w:val="24"/>
          <w:shd w:val="clear" w:color="auto" w:fill="FFFFFF"/>
        </w:rPr>
        <w:t>, RE</w:t>
      </w:r>
      <w:r w:rsidRPr="00AD7C19">
        <w:rPr>
          <w:rFonts w:ascii="Times New Roman" w:hAnsi="Times New Roman" w:cs="Times New Roman"/>
          <w:i/>
          <w:color w:val="222222"/>
          <w:sz w:val="24"/>
          <w:szCs w:val="24"/>
          <w:shd w:val="clear" w:color="auto" w:fill="FFFFFF"/>
        </w:rPr>
        <w:t>W</w:t>
      </w:r>
      <w:r w:rsidR="00322770" w:rsidRPr="00AD7C19">
        <w:rPr>
          <w:rFonts w:ascii="Times New Roman" w:hAnsi="Times New Roman" w:cs="Times New Roman"/>
          <w:i/>
          <w:color w:val="222222"/>
          <w:sz w:val="24"/>
          <w:szCs w:val="24"/>
          <w:shd w:val="clear" w:color="auto" w:fill="FFFFFF"/>
        </w:rPr>
        <w:t xml:space="preserve">, </w:t>
      </w:r>
      <w:r w:rsidRPr="00AD7C19">
        <w:rPr>
          <w:rFonts w:ascii="Times New Roman" w:hAnsi="Times New Roman" w:cs="Times New Roman"/>
          <w:i/>
          <w:color w:val="222222"/>
          <w:sz w:val="24"/>
          <w:szCs w:val="24"/>
          <w:shd w:val="clear" w:color="auto" w:fill="FFFFFF"/>
        </w:rPr>
        <w:t>EGP</w:t>
      </w:r>
      <w:r w:rsidR="00322770" w:rsidRPr="00AD7C19">
        <w:rPr>
          <w:rFonts w:ascii="Times New Roman" w:hAnsi="Times New Roman" w:cs="Times New Roman"/>
          <w:i/>
          <w:color w:val="222222"/>
          <w:sz w:val="24"/>
          <w:szCs w:val="24"/>
          <w:shd w:val="clear" w:color="auto" w:fill="FFFFFF"/>
        </w:rPr>
        <w:t>, CAF, L</w:t>
      </w:r>
      <w:r w:rsidRPr="00AD7C19">
        <w:rPr>
          <w:rFonts w:ascii="Times New Roman" w:hAnsi="Times New Roman" w:cs="Times New Roman"/>
          <w:i/>
          <w:color w:val="222222"/>
          <w:sz w:val="24"/>
          <w:szCs w:val="24"/>
          <w:shd w:val="clear" w:color="auto" w:fill="FFFFFF"/>
        </w:rPr>
        <w:t>AP</w:t>
      </w:r>
      <w:r w:rsidR="00322770" w:rsidRPr="00AD7C19">
        <w:rPr>
          <w:rFonts w:ascii="Times New Roman" w:hAnsi="Times New Roman" w:cs="Times New Roman"/>
          <w:i/>
          <w:color w:val="222222"/>
          <w:sz w:val="24"/>
          <w:szCs w:val="24"/>
          <w:shd w:val="clear" w:color="auto" w:fill="FFFFFF"/>
        </w:rPr>
        <w:t>)</w:t>
      </w:r>
      <w:r w:rsidR="00322770" w:rsidRPr="00AD7C19">
        <w:rPr>
          <w:rFonts w:ascii="Times New Roman" w:hAnsi="Times New Roman" w:cs="Times New Roman"/>
          <w:i/>
          <w:color w:val="222222"/>
          <w:sz w:val="24"/>
          <w:szCs w:val="24"/>
          <w:shd w:val="clear" w:color="auto" w:fill="FFFFFF"/>
        </w:rPr>
        <w:tab/>
      </w:r>
      <w:r w:rsidR="00322770" w:rsidRPr="00AD7C19">
        <w:rPr>
          <w:rFonts w:ascii="Times New Roman" w:hAnsi="Times New Roman" w:cs="Times New Roman"/>
          <w:i/>
          <w:color w:val="222222"/>
          <w:sz w:val="24"/>
          <w:szCs w:val="24"/>
          <w:shd w:val="clear" w:color="auto" w:fill="FFFFFF"/>
        </w:rPr>
        <w:tab/>
      </w:r>
      <w:r w:rsidR="00322770" w:rsidRPr="00AD7C19">
        <w:rPr>
          <w:rFonts w:ascii="Times New Roman" w:hAnsi="Times New Roman" w:cs="Times New Roman"/>
          <w:i/>
          <w:color w:val="222222"/>
          <w:sz w:val="24"/>
          <w:szCs w:val="24"/>
          <w:shd w:val="clear" w:color="auto" w:fill="FFFFFF"/>
        </w:rPr>
        <w:tab/>
      </w:r>
      <w:r w:rsidR="00322770" w:rsidRPr="00AD7C19">
        <w:rPr>
          <w:rFonts w:ascii="Times New Roman" w:hAnsi="Times New Roman" w:cs="Times New Roman"/>
          <w:i/>
          <w:color w:val="222222"/>
          <w:sz w:val="24"/>
          <w:szCs w:val="24"/>
          <w:shd w:val="clear" w:color="auto" w:fill="FFFFFF"/>
        </w:rPr>
        <w:tab/>
      </w:r>
      <w:r w:rsidR="00322770" w:rsidRPr="00AD7C19">
        <w:rPr>
          <w:rFonts w:ascii="Times New Roman" w:hAnsi="Times New Roman" w:cs="Times New Roman"/>
          <w:i/>
          <w:color w:val="222222"/>
          <w:sz w:val="24"/>
          <w:szCs w:val="24"/>
          <w:shd w:val="clear" w:color="auto" w:fill="FFFFFF"/>
        </w:rPr>
        <w:tab/>
        <w:t>(1)</w:t>
      </w:r>
    </w:p>
    <w:p w14:paraId="0D014F3B" w14:textId="77777777" w:rsidR="0035183D" w:rsidRDefault="0035183D" w:rsidP="00211A98">
      <w:pPr>
        <w:spacing w:after="0" w:line="240" w:lineRule="auto"/>
        <w:ind w:left="1440"/>
        <w:jc w:val="both"/>
        <w:rPr>
          <w:rFonts w:ascii="Times New Roman" w:hAnsi="Times New Roman" w:cs="Times New Roman"/>
          <w:color w:val="222222"/>
          <w:sz w:val="24"/>
          <w:szCs w:val="24"/>
          <w:shd w:val="clear" w:color="auto" w:fill="FFFFFF"/>
        </w:rPr>
      </w:pPr>
    </w:p>
    <w:p w14:paraId="7842CAE4" w14:textId="356E9247" w:rsidR="0035183D" w:rsidRDefault="00322770" w:rsidP="00211A98">
      <w:pPr>
        <w:spacing w:after="0" w:line="240" w:lineRule="auto"/>
        <w:ind w:left="1440"/>
        <w:jc w:val="both"/>
        <w:rPr>
          <w:rFonts w:ascii="Times New Roman" w:hAnsi="Times New Roman" w:cs="Times New Roman"/>
          <w:color w:val="222222"/>
          <w:sz w:val="24"/>
          <w:szCs w:val="24"/>
          <w:shd w:val="clear" w:color="auto" w:fill="FFFFFF"/>
        </w:rPr>
      </w:pPr>
      <w:r w:rsidRPr="00AD7C19">
        <w:rPr>
          <w:rFonts w:ascii="Times New Roman" w:hAnsi="Times New Roman" w:cs="Times New Roman"/>
          <w:color w:val="222222"/>
          <w:sz w:val="24"/>
          <w:szCs w:val="24"/>
          <w:shd w:val="clear" w:color="auto" w:fill="FFFFFF"/>
        </w:rPr>
        <w:t>The above equation 1 show</w:t>
      </w:r>
      <w:r w:rsidR="00813B11" w:rsidRPr="00AD7C19">
        <w:rPr>
          <w:rFonts w:ascii="Times New Roman" w:hAnsi="Times New Roman" w:cs="Times New Roman"/>
          <w:color w:val="222222"/>
          <w:sz w:val="24"/>
          <w:szCs w:val="24"/>
          <w:shd w:val="clear" w:color="auto" w:fill="FFFFFF"/>
        </w:rPr>
        <w:t>s the carbon emissions as EDE, while the FOS shows</w:t>
      </w:r>
      <w:r w:rsidRPr="00AD7C19">
        <w:rPr>
          <w:rFonts w:ascii="Times New Roman" w:hAnsi="Times New Roman" w:cs="Times New Roman"/>
          <w:color w:val="222222"/>
          <w:sz w:val="24"/>
          <w:szCs w:val="24"/>
          <w:shd w:val="clear" w:color="auto" w:fill="FFFFFF"/>
        </w:rPr>
        <w:t xml:space="preserve"> the fossil fuel consumption, RE</w:t>
      </w:r>
      <w:r w:rsidR="00FC79AD" w:rsidRPr="00AD7C19">
        <w:rPr>
          <w:rFonts w:ascii="Times New Roman" w:hAnsi="Times New Roman" w:cs="Times New Roman"/>
          <w:color w:val="222222"/>
          <w:sz w:val="24"/>
          <w:szCs w:val="24"/>
          <w:shd w:val="clear" w:color="auto" w:fill="FFFFFF"/>
        </w:rPr>
        <w:t>W</w:t>
      </w:r>
      <w:r w:rsidRPr="00AD7C19">
        <w:rPr>
          <w:rFonts w:ascii="Times New Roman" w:hAnsi="Times New Roman" w:cs="Times New Roman"/>
          <w:color w:val="222222"/>
          <w:sz w:val="24"/>
          <w:szCs w:val="24"/>
          <w:shd w:val="clear" w:color="auto" w:fill="FFFFFF"/>
        </w:rPr>
        <w:t xml:space="preserve"> as renewable energy use, </w:t>
      </w:r>
      <w:r w:rsidR="00FC79AD" w:rsidRPr="00AD7C19">
        <w:rPr>
          <w:rFonts w:ascii="Times New Roman" w:hAnsi="Times New Roman" w:cs="Times New Roman"/>
          <w:color w:val="222222"/>
          <w:sz w:val="24"/>
          <w:szCs w:val="24"/>
          <w:shd w:val="clear" w:color="auto" w:fill="FFFFFF"/>
        </w:rPr>
        <w:t>E</w:t>
      </w:r>
      <w:r w:rsidRPr="00AD7C19">
        <w:rPr>
          <w:rFonts w:ascii="Times New Roman" w:hAnsi="Times New Roman" w:cs="Times New Roman"/>
          <w:color w:val="222222"/>
          <w:sz w:val="24"/>
          <w:szCs w:val="24"/>
          <w:shd w:val="clear" w:color="auto" w:fill="FFFFFF"/>
        </w:rPr>
        <w:t xml:space="preserve">GP stands as per capita economic growth, CAF stands for </w:t>
      </w:r>
      <w:r w:rsidR="00FC79AD" w:rsidRPr="00AD7C19">
        <w:rPr>
          <w:rFonts w:ascii="Times New Roman" w:hAnsi="Times New Roman" w:cs="Times New Roman"/>
          <w:color w:val="222222"/>
          <w:sz w:val="24"/>
          <w:szCs w:val="24"/>
          <w:shd w:val="clear" w:color="auto" w:fill="FFFFFF"/>
        </w:rPr>
        <w:t>capital formation</w:t>
      </w:r>
      <w:r w:rsidR="00813B11" w:rsidRPr="00AD7C19">
        <w:rPr>
          <w:rFonts w:ascii="Times New Roman" w:hAnsi="Times New Roman" w:cs="Times New Roman"/>
          <w:color w:val="222222"/>
          <w:sz w:val="24"/>
          <w:szCs w:val="24"/>
          <w:shd w:val="clear" w:color="auto" w:fill="FFFFFF"/>
        </w:rPr>
        <w:t>,</w:t>
      </w:r>
      <w:r w:rsidRPr="00AD7C19">
        <w:rPr>
          <w:rFonts w:ascii="Times New Roman" w:hAnsi="Times New Roman" w:cs="Times New Roman"/>
          <w:color w:val="222222"/>
          <w:sz w:val="24"/>
          <w:szCs w:val="24"/>
          <w:shd w:val="clear" w:color="auto" w:fill="FFFFFF"/>
        </w:rPr>
        <w:t xml:space="preserve"> and </w:t>
      </w:r>
      <w:r w:rsidR="00FC79AD" w:rsidRPr="00AD7C19">
        <w:rPr>
          <w:rFonts w:ascii="Times New Roman" w:hAnsi="Times New Roman" w:cs="Times New Roman"/>
          <w:color w:val="222222"/>
          <w:sz w:val="24"/>
          <w:szCs w:val="24"/>
          <w:shd w:val="clear" w:color="auto" w:fill="FFFFFF"/>
        </w:rPr>
        <w:t>labor productivity</w:t>
      </w:r>
      <w:r w:rsidRPr="00AD7C19">
        <w:rPr>
          <w:rFonts w:ascii="Times New Roman" w:hAnsi="Times New Roman" w:cs="Times New Roman"/>
          <w:color w:val="222222"/>
          <w:sz w:val="24"/>
          <w:szCs w:val="24"/>
          <w:shd w:val="clear" w:color="auto" w:fill="FFFFFF"/>
        </w:rPr>
        <w:t xml:space="preserve"> is denoted by L</w:t>
      </w:r>
      <w:r w:rsidR="00FC79AD" w:rsidRPr="00AD7C19">
        <w:rPr>
          <w:rFonts w:ascii="Times New Roman" w:hAnsi="Times New Roman" w:cs="Times New Roman"/>
          <w:color w:val="222222"/>
          <w:sz w:val="24"/>
          <w:szCs w:val="24"/>
          <w:shd w:val="clear" w:color="auto" w:fill="FFFFFF"/>
        </w:rPr>
        <w:t>AP</w:t>
      </w:r>
      <w:r w:rsidRPr="00AD7C19">
        <w:rPr>
          <w:rFonts w:ascii="Times New Roman" w:hAnsi="Times New Roman" w:cs="Times New Roman"/>
          <w:color w:val="222222"/>
          <w:sz w:val="24"/>
          <w:szCs w:val="24"/>
          <w:shd w:val="clear" w:color="auto" w:fill="FFFFFF"/>
        </w:rPr>
        <w:t>.</w:t>
      </w:r>
    </w:p>
    <w:p w14:paraId="6DEE7499" w14:textId="77777777" w:rsidR="0035183D" w:rsidRDefault="0035183D" w:rsidP="00211A98">
      <w:pPr>
        <w:spacing w:after="0" w:line="240" w:lineRule="auto"/>
        <w:ind w:left="1440"/>
        <w:jc w:val="both"/>
        <w:rPr>
          <w:rFonts w:ascii="Times New Roman" w:hAnsi="Times New Roman" w:cs="Times New Roman"/>
          <w:color w:val="222222"/>
          <w:sz w:val="24"/>
          <w:szCs w:val="24"/>
          <w:shd w:val="clear" w:color="auto" w:fill="FFFFFF"/>
        </w:rPr>
      </w:pPr>
    </w:p>
    <w:p w14:paraId="4AD4A1E0" w14:textId="6FFC045F" w:rsidR="00322770" w:rsidRPr="00AD7C19" w:rsidRDefault="00125B54" w:rsidP="00211A98">
      <w:pPr>
        <w:spacing w:after="0" w:line="240" w:lineRule="auto"/>
        <w:ind w:left="1440"/>
        <w:jc w:val="both"/>
        <w:rPr>
          <w:rFonts w:ascii="Times New Roman" w:hAnsi="Times New Roman" w:cs="Times New Roman"/>
          <w:i/>
          <w:sz w:val="24"/>
          <w:szCs w:val="24"/>
        </w:rPr>
      </w:pPr>
      <w:proofErr w:type="spellStart"/>
      <w:r w:rsidRPr="00AD7C19">
        <w:rPr>
          <w:rFonts w:ascii="Times New Roman" w:hAnsi="Times New Roman" w:cs="Times New Roman"/>
          <w:i/>
          <w:sz w:val="24"/>
          <w:szCs w:val="24"/>
        </w:rPr>
        <w:t>EDE</w:t>
      </w:r>
      <w:r w:rsidR="00322770" w:rsidRPr="00AD7C19">
        <w:rPr>
          <w:rFonts w:ascii="Times New Roman" w:hAnsi="Times New Roman" w:cs="Times New Roman"/>
          <w:i/>
          <w:sz w:val="24"/>
          <w:szCs w:val="24"/>
          <w:vertAlign w:val="subscript"/>
        </w:rPr>
        <w:t>it</w:t>
      </w:r>
      <w:proofErr w:type="spellEnd"/>
      <w:r w:rsidR="00322770" w:rsidRPr="00AD7C19">
        <w:rPr>
          <w:rFonts w:ascii="Times New Roman" w:hAnsi="Times New Roman" w:cs="Times New Roman"/>
          <w:i/>
          <w:sz w:val="24"/>
          <w:szCs w:val="24"/>
        </w:rPr>
        <w:t xml:space="preserve"> = </w:t>
      </w:r>
      <w:r w:rsidR="00322770" w:rsidRPr="00AD7C19">
        <w:rPr>
          <w:rFonts w:ascii="Times New Roman" w:hAnsi="Times New Roman" w:cs="Times New Roman"/>
          <w:sz w:val="24"/>
          <w:szCs w:val="24"/>
        </w:rPr>
        <w:t>α</w:t>
      </w:r>
      <w:r w:rsidR="00322770" w:rsidRPr="00AD7C19">
        <w:rPr>
          <w:rFonts w:ascii="Times New Roman" w:hAnsi="Times New Roman" w:cs="Times New Roman"/>
          <w:i/>
          <w:sz w:val="24"/>
          <w:szCs w:val="24"/>
          <w:vertAlign w:val="subscript"/>
        </w:rPr>
        <w:t>0</w:t>
      </w:r>
      <w:r w:rsidR="00322770" w:rsidRPr="00AD7C19">
        <w:rPr>
          <w:rFonts w:ascii="Times New Roman" w:hAnsi="Times New Roman" w:cs="Times New Roman"/>
          <w:i/>
          <w:sz w:val="24"/>
          <w:szCs w:val="24"/>
        </w:rPr>
        <w:t xml:space="preserve"> + </w:t>
      </w:r>
      <w:r w:rsidR="00322770" w:rsidRPr="00AD7C19">
        <w:rPr>
          <w:rFonts w:ascii="Times New Roman" w:hAnsi="Times New Roman" w:cs="Times New Roman"/>
          <w:sz w:val="24"/>
          <w:szCs w:val="24"/>
        </w:rPr>
        <w:t>α</w:t>
      </w:r>
      <w:r w:rsidR="00322770" w:rsidRPr="00AD7C19">
        <w:rPr>
          <w:rFonts w:ascii="Times New Roman" w:hAnsi="Times New Roman" w:cs="Times New Roman"/>
          <w:i/>
          <w:sz w:val="24"/>
          <w:szCs w:val="24"/>
          <w:vertAlign w:val="subscript"/>
        </w:rPr>
        <w:t>1</w:t>
      </w:r>
      <w:r w:rsidR="00322770" w:rsidRPr="00AD7C19">
        <w:rPr>
          <w:rFonts w:ascii="Times New Roman" w:hAnsi="Times New Roman" w:cs="Times New Roman"/>
          <w:i/>
          <w:sz w:val="24"/>
          <w:szCs w:val="24"/>
        </w:rPr>
        <w:t>F</w:t>
      </w:r>
      <w:r w:rsidRPr="00AD7C19">
        <w:rPr>
          <w:rFonts w:ascii="Times New Roman" w:hAnsi="Times New Roman" w:cs="Times New Roman"/>
          <w:i/>
          <w:sz w:val="24"/>
          <w:szCs w:val="24"/>
        </w:rPr>
        <w:t>OS</w:t>
      </w:r>
      <w:r w:rsidR="00322770" w:rsidRPr="00AD7C19">
        <w:rPr>
          <w:rFonts w:ascii="Times New Roman" w:hAnsi="Times New Roman" w:cs="Times New Roman"/>
          <w:i/>
          <w:sz w:val="24"/>
          <w:szCs w:val="24"/>
          <w:vertAlign w:val="subscript"/>
        </w:rPr>
        <w:t>it</w:t>
      </w:r>
      <w:r w:rsidR="00322770" w:rsidRPr="00AD7C19">
        <w:rPr>
          <w:rFonts w:ascii="Times New Roman" w:hAnsi="Times New Roman" w:cs="Times New Roman"/>
          <w:i/>
          <w:sz w:val="24"/>
          <w:szCs w:val="24"/>
        </w:rPr>
        <w:t xml:space="preserve"> + β</w:t>
      </w:r>
      <w:r w:rsidR="00322770" w:rsidRPr="00AD7C19">
        <w:rPr>
          <w:rFonts w:ascii="Times New Roman" w:hAnsi="Times New Roman" w:cs="Times New Roman"/>
          <w:i/>
          <w:sz w:val="24"/>
          <w:szCs w:val="24"/>
          <w:vertAlign w:val="subscript"/>
        </w:rPr>
        <w:t>2</w:t>
      </w:r>
      <w:r w:rsidR="00322770" w:rsidRPr="00AD7C19">
        <w:rPr>
          <w:rFonts w:ascii="Times New Roman" w:hAnsi="Times New Roman" w:cs="Times New Roman"/>
          <w:i/>
          <w:sz w:val="24"/>
          <w:szCs w:val="24"/>
        </w:rPr>
        <w:t>RE</w:t>
      </w:r>
      <w:r w:rsidRPr="00AD7C19">
        <w:rPr>
          <w:rFonts w:ascii="Times New Roman" w:hAnsi="Times New Roman" w:cs="Times New Roman"/>
          <w:i/>
          <w:sz w:val="24"/>
          <w:szCs w:val="24"/>
        </w:rPr>
        <w:t>W</w:t>
      </w:r>
      <w:r w:rsidR="00322770" w:rsidRPr="00AD7C19">
        <w:rPr>
          <w:rFonts w:ascii="Times New Roman" w:hAnsi="Times New Roman" w:cs="Times New Roman"/>
          <w:i/>
          <w:sz w:val="24"/>
          <w:szCs w:val="24"/>
          <w:vertAlign w:val="subscript"/>
        </w:rPr>
        <w:t>it</w:t>
      </w:r>
      <w:r w:rsidR="00322770" w:rsidRPr="00AD7C19">
        <w:rPr>
          <w:rFonts w:ascii="Times New Roman" w:hAnsi="Times New Roman" w:cs="Times New Roman"/>
          <w:i/>
          <w:sz w:val="24"/>
          <w:szCs w:val="24"/>
        </w:rPr>
        <w:t xml:space="preserve"> + β</w:t>
      </w:r>
      <w:r w:rsidR="00322770" w:rsidRPr="00AD7C19">
        <w:rPr>
          <w:rFonts w:ascii="Times New Roman" w:hAnsi="Times New Roman" w:cs="Times New Roman"/>
          <w:i/>
          <w:sz w:val="24"/>
          <w:szCs w:val="24"/>
          <w:vertAlign w:val="subscript"/>
        </w:rPr>
        <w:t>3</w:t>
      </w:r>
      <w:r w:rsidRPr="00AD7C19">
        <w:rPr>
          <w:rFonts w:ascii="Times New Roman" w:hAnsi="Times New Roman" w:cs="Times New Roman"/>
          <w:i/>
          <w:sz w:val="24"/>
          <w:szCs w:val="24"/>
        </w:rPr>
        <w:t>EG</w:t>
      </w:r>
      <w:r w:rsidR="00322770" w:rsidRPr="00AD7C19">
        <w:rPr>
          <w:rFonts w:ascii="Times New Roman" w:hAnsi="Times New Roman" w:cs="Times New Roman"/>
          <w:i/>
          <w:sz w:val="24"/>
          <w:szCs w:val="24"/>
        </w:rPr>
        <w:t>P</w:t>
      </w:r>
      <w:r w:rsidR="00322770" w:rsidRPr="00AD7C19">
        <w:rPr>
          <w:rFonts w:ascii="Times New Roman" w:hAnsi="Times New Roman" w:cs="Times New Roman"/>
          <w:i/>
          <w:color w:val="222222"/>
          <w:sz w:val="24"/>
          <w:szCs w:val="24"/>
          <w:shd w:val="clear" w:color="auto" w:fill="FFFFFF"/>
          <w:vertAlign w:val="subscript"/>
        </w:rPr>
        <w:t>it</w:t>
      </w:r>
      <w:r w:rsidR="00322770" w:rsidRPr="00AD7C19">
        <w:rPr>
          <w:rFonts w:ascii="Times New Roman" w:hAnsi="Times New Roman" w:cs="Times New Roman"/>
          <w:i/>
          <w:color w:val="222222"/>
          <w:sz w:val="24"/>
          <w:szCs w:val="24"/>
          <w:shd w:val="clear" w:color="auto" w:fill="FFFFFF"/>
        </w:rPr>
        <w:t xml:space="preserve"> </w:t>
      </w:r>
      <w:r w:rsidR="00322770" w:rsidRPr="00AD7C19">
        <w:rPr>
          <w:rFonts w:ascii="Times New Roman" w:hAnsi="Times New Roman" w:cs="Times New Roman"/>
          <w:i/>
          <w:sz w:val="24"/>
          <w:szCs w:val="24"/>
        </w:rPr>
        <w:t xml:space="preserve">+ </w:t>
      </w:r>
      <w:r w:rsidR="00322770" w:rsidRPr="00AD7C19">
        <w:rPr>
          <w:rFonts w:ascii="Times New Roman" w:hAnsi="Times New Roman" w:cs="Times New Roman"/>
          <w:sz w:val="24"/>
          <w:szCs w:val="24"/>
        </w:rPr>
        <w:t>γ</w:t>
      </w:r>
      <w:r w:rsidR="00322770" w:rsidRPr="00AD7C19">
        <w:rPr>
          <w:rFonts w:ascii="Times New Roman" w:hAnsi="Times New Roman" w:cs="Times New Roman"/>
          <w:i/>
          <w:sz w:val="24"/>
          <w:szCs w:val="24"/>
          <w:vertAlign w:val="subscript"/>
        </w:rPr>
        <w:t>4</w:t>
      </w:r>
      <w:r w:rsidR="00322770" w:rsidRPr="00AD7C19">
        <w:rPr>
          <w:rFonts w:ascii="Times New Roman" w:hAnsi="Times New Roman" w:cs="Times New Roman"/>
          <w:i/>
          <w:sz w:val="24"/>
          <w:szCs w:val="24"/>
        </w:rPr>
        <w:t>CA</w:t>
      </w:r>
      <w:r w:rsidRPr="00AD7C19">
        <w:rPr>
          <w:rFonts w:ascii="Times New Roman" w:hAnsi="Times New Roman" w:cs="Times New Roman"/>
          <w:i/>
          <w:sz w:val="24"/>
          <w:szCs w:val="24"/>
        </w:rPr>
        <w:t>F</w:t>
      </w:r>
      <w:r w:rsidR="00322770" w:rsidRPr="00AD7C19">
        <w:rPr>
          <w:rFonts w:ascii="Times New Roman" w:hAnsi="Times New Roman" w:cs="Times New Roman"/>
          <w:i/>
          <w:sz w:val="24"/>
          <w:szCs w:val="24"/>
          <w:vertAlign w:val="subscript"/>
        </w:rPr>
        <w:t>it</w:t>
      </w:r>
      <w:r w:rsidR="00322770" w:rsidRPr="00AD7C19">
        <w:rPr>
          <w:rFonts w:ascii="Times New Roman" w:hAnsi="Times New Roman" w:cs="Times New Roman"/>
          <w:i/>
          <w:sz w:val="24"/>
          <w:szCs w:val="24"/>
        </w:rPr>
        <w:t xml:space="preserve"> + </w:t>
      </w:r>
      <w:r w:rsidR="00322770" w:rsidRPr="00AD7C19">
        <w:rPr>
          <w:rFonts w:ascii="Times New Roman" w:hAnsi="Times New Roman" w:cs="Times New Roman"/>
          <w:sz w:val="24"/>
          <w:szCs w:val="24"/>
        </w:rPr>
        <w:t>γ</w:t>
      </w:r>
      <w:r w:rsidR="00322770" w:rsidRPr="00AD7C19">
        <w:rPr>
          <w:rFonts w:ascii="Times New Roman" w:hAnsi="Times New Roman" w:cs="Times New Roman"/>
          <w:i/>
          <w:sz w:val="24"/>
          <w:szCs w:val="24"/>
          <w:vertAlign w:val="subscript"/>
        </w:rPr>
        <w:t>5</w:t>
      </w:r>
      <w:r w:rsidR="00322770" w:rsidRPr="00AD7C19">
        <w:rPr>
          <w:rFonts w:ascii="Times New Roman" w:hAnsi="Times New Roman" w:cs="Times New Roman"/>
          <w:i/>
          <w:sz w:val="24"/>
          <w:szCs w:val="24"/>
        </w:rPr>
        <w:t>L</w:t>
      </w:r>
      <w:r w:rsidRPr="00AD7C19">
        <w:rPr>
          <w:rFonts w:ascii="Times New Roman" w:hAnsi="Times New Roman" w:cs="Times New Roman"/>
          <w:i/>
          <w:sz w:val="24"/>
          <w:szCs w:val="24"/>
        </w:rPr>
        <w:t>AP</w:t>
      </w:r>
      <w:r w:rsidR="00322770" w:rsidRPr="00AD7C19">
        <w:rPr>
          <w:rFonts w:ascii="Times New Roman" w:hAnsi="Times New Roman" w:cs="Times New Roman"/>
          <w:i/>
          <w:sz w:val="24"/>
          <w:szCs w:val="24"/>
          <w:vertAlign w:val="subscript"/>
        </w:rPr>
        <w:t>it</w:t>
      </w:r>
      <w:r w:rsidR="00322770" w:rsidRPr="00AD7C19">
        <w:rPr>
          <w:rFonts w:ascii="Times New Roman" w:hAnsi="Times New Roman" w:cs="Times New Roman"/>
          <w:i/>
          <w:sz w:val="24"/>
          <w:szCs w:val="24"/>
        </w:rPr>
        <w:t xml:space="preserve"> + µ</w:t>
      </w:r>
      <w:proofErr w:type="spellStart"/>
      <w:r w:rsidR="00322770" w:rsidRPr="00AD7C19">
        <w:rPr>
          <w:rFonts w:ascii="Times New Roman" w:hAnsi="Times New Roman" w:cs="Times New Roman"/>
          <w:i/>
          <w:sz w:val="24"/>
          <w:szCs w:val="24"/>
          <w:vertAlign w:val="subscript"/>
        </w:rPr>
        <w:t>i</w:t>
      </w:r>
      <w:proofErr w:type="spellEnd"/>
      <w:r w:rsidR="00322770" w:rsidRPr="00AD7C19">
        <w:rPr>
          <w:rFonts w:ascii="Times New Roman" w:hAnsi="Times New Roman" w:cs="Times New Roman"/>
          <w:i/>
          <w:sz w:val="24"/>
          <w:szCs w:val="24"/>
        </w:rPr>
        <w:t xml:space="preserve"> </w:t>
      </w:r>
      <w:r w:rsidR="00322770" w:rsidRPr="00AD7C19">
        <w:rPr>
          <w:rFonts w:ascii="Times New Roman" w:hAnsi="Times New Roman" w:cs="Times New Roman"/>
          <w:sz w:val="24"/>
          <w:szCs w:val="24"/>
        </w:rPr>
        <w:t xml:space="preserve">       </w:t>
      </w:r>
      <w:r w:rsidR="00AB466E" w:rsidRPr="00AD7C19">
        <w:rPr>
          <w:rFonts w:ascii="Times New Roman" w:hAnsi="Times New Roman" w:cs="Times New Roman"/>
          <w:sz w:val="24"/>
          <w:szCs w:val="24"/>
        </w:rPr>
        <w:tab/>
      </w:r>
      <w:r w:rsidR="00322770" w:rsidRPr="00AD7C19">
        <w:rPr>
          <w:rFonts w:ascii="Times New Roman" w:hAnsi="Times New Roman" w:cs="Times New Roman"/>
          <w:i/>
          <w:sz w:val="24"/>
          <w:szCs w:val="24"/>
        </w:rPr>
        <w:t>(2)</w:t>
      </w:r>
      <w:r w:rsidR="00322770" w:rsidRPr="00AD7C19">
        <w:rPr>
          <w:rFonts w:ascii="Times New Roman" w:hAnsi="Times New Roman" w:cs="Times New Roman"/>
          <w:i/>
          <w:sz w:val="24"/>
          <w:szCs w:val="24"/>
        </w:rPr>
        <w:tab/>
      </w:r>
    </w:p>
    <w:p w14:paraId="5A52E8BD" w14:textId="4FCA158A" w:rsidR="00322770" w:rsidRDefault="00322770" w:rsidP="00211A98">
      <w:pPr>
        <w:spacing w:after="0" w:line="240" w:lineRule="auto"/>
        <w:ind w:left="1440"/>
        <w:jc w:val="both"/>
        <w:rPr>
          <w:rFonts w:ascii="Times New Roman" w:hAnsi="Times New Roman" w:cs="Times New Roman"/>
          <w:sz w:val="24"/>
          <w:szCs w:val="24"/>
        </w:rPr>
      </w:pPr>
      <w:r w:rsidRPr="00AD7C19">
        <w:rPr>
          <w:rFonts w:ascii="Times New Roman" w:hAnsi="Times New Roman" w:cs="Times New Roman"/>
          <w:sz w:val="24"/>
          <w:szCs w:val="24"/>
        </w:rPr>
        <w:t xml:space="preserve">The above linear equation </w:t>
      </w:r>
      <w:r w:rsidRPr="00AD7C19">
        <w:rPr>
          <w:rFonts w:ascii="Times New Roman" w:hAnsi="Times New Roman" w:cs="Times New Roman"/>
          <w:color w:val="222222"/>
          <w:sz w:val="24"/>
          <w:szCs w:val="24"/>
          <w:shd w:val="clear" w:color="auto" w:fill="FFFFFF"/>
        </w:rPr>
        <w:t xml:space="preserve">has coefficients in the form of </w:t>
      </w:r>
      <w:r w:rsidRPr="00AD7C19">
        <w:rPr>
          <w:rFonts w:ascii="Times New Roman" w:hAnsi="Times New Roman" w:cs="Times New Roman"/>
          <w:i/>
          <w:sz w:val="24"/>
          <w:szCs w:val="24"/>
        </w:rPr>
        <w:t>α</w:t>
      </w:r>
      <w:r w:rsidRPr="00AD7C19">
        <w:rPr>
          <w:rFonts w:ascii="Times New Roman" w:hAnsi="Times New Roman" w:cs="Times New Roman"/>
          <w:sz w:val="24"/>
          <w:szCs w:val="24"/>
        </w:rPr>
        <w:t>’</w:t>
      </w:r>
      <w:r w:rsidRPr="00AD7C19">
        <w:rPr>
          <w:rFonts w:ascii="Times New Roman" w:hAnsi="Times New Roman" w:cs="Times New Roman"/>
          <w:i/>
          <w:sz w:val="24"/>
          <w:szCs w:val="24"/>
        </w:rPr>
        <w:t>s</w:t>
      </w:r>
      <w:r w:rsidRPr="00AD7C19">
        <w:rPr>
          <w:rFonts w:ascii="Times New Roman" w:hAnsi="Times New Roman" w:cs="Times New Roman"/>
          <w:sz w:val="24"/>
          <w:szCs w:val="24"/>
        </w:rPr>
        <w:t xml:space="preserve">, </w:t>
      </w:r>
      <w:r w:rsidRPr="00AD7C19">
        <w:rPr>
          <w:rFonts w:ascii="Times New Roman" w:hAnsi="Times New Roman" w:cs="Times New Roman"/>
          <w:i/>
          <w:sz w:val="24"/>
          <w:szCs w:val="24"/>
        </w:rPr>
        <w:t>β’s</w:t>
      </w:r>
      <w:r w:rsidR="00813B11" w:rsidRPr="00AD7C19">
        <w:rPr>
          <w:rFonts w:ascii="Times New Roman" w:hAnsi="Times New Roman" w:cs="Times New Roman"/>
          <w:i/>
          <w:sz w:val="24"/>
          <w:szCs w:val="24"/>
        </w:rPr>
        <w:t>,</w:t>
      </w:r>
      <w:r w:rsidRPr="00AD7C19">
        <w:rPr>
          <w:rFonts w:ascii="Times New Roman" w:hAnsi="Times New Roman" w:cs="Times New Roman"/>
          <w:i/>
          <w:sz w:val="24"/>
          <w:szCs w:val="24"/>
        </w:rPr>
        <w:t xml:space="preserve"> </w:t>
      </w:r>
      <w:r w:rsidRPr="00AD7C19">
        <w:rPr>
          <w:rFonts w:ascii="Times New Roman" w:hAnsi="Times New Roman" w:cs="Times New Roman"/>
          <w:sz w:val="24"/>
          <w:szCs w:val="24"/>
        </w:rPr>
        <w:t>and</w:t>
      </w:r>
      <w:r w:rsidRPr="00AD7C19">
        <w:rPr>
          <w:rFonts w:ascii="Times New Roman" w:hAnsi="Times New Roman" w:cs="Times New Roman"/>
          <w:i/>
          <w:sz w:val="24"/>
          <w:szCs w:val="24"/>
        </w:rPr>
        <w:t xml:space="preserve"> </w:t>
      </w:r>
      <w:proofErr w:type="spellStart"/>
      <w:r w:rsidRPr="00AD7C19">
        <w:rPr>
          <w:rFonts w:ascii="Times New Roman" w:hAnsi="Times New Roman" w:cs="Times New Roman"/>
          <w:sz w:val="24"/>
          <w:szCs w:val="24"/>
        </w:rPr>
        <w:t>γ</w:t>
      </w:r>
      <w:r w:rsidRPr="00AD7C19">
        <w:rPr>
          <w:rFonts w:ascii="Times New Roman" w:hAnsi="Times New Roman" w:cs="Times New Roman"/>
          <w:i/>
          <w:sz w:val="24"/>
          <w:szCs w:val="24"/>
        </w:rPr>
        <w:t>’s</w:t>
      </w:r>
      <w:proofErr w:type="spellEnd"/>
      <w:r w:rsidRPr="00AD7C19">
        <w:rPr>
          <w:rFonts w:ascii="Times New Roman" w:hAnsi="Times New Roman" w:cs="Times New Roman"/>
          <w:i/>
          <w:sz w:val="24"/>
          <w:szCs w:val="24"/>
        </w:rPr>
        <w:t xml:space="preserve">, </w:t>
      </w:r>
      <w:r w:rsidRPr="00AD7C19">
        <w:rPr>
          <w:rFonts w:ascii="Times New Roman" w:hAnsi="Times New Roman" w:cs="Times New Roman"/>
          <w:sz w:val="24"/>
          <w:szCs w:val="24"/>
        </w:rPr>
        <w:t xml:space="preserve">while </w:t>
      </w:r>
      <w:r w:rsidRPr="00AD7C19">
        <w:rPr>
          <w:rFonts w:ascii="Times New Roman" w:hAnsi="Times New Roman" w:cs="Times New Roman"/>
          <w:i/>
          <w:sz w:val="24"/>
          <w:szCs w:val="24"/>
        </w:rPr>
        <w:t>it</w:t>
      </w:r>
      <w:r w:rsidRPr="00AD7C19">
        <w:rPr>
          <w:rFonts w:ascii="Times New Roman" w:hAnsi="Times New Roman" w:cs="Times New Roman"/>
          <w:sz w:val="24"/>
          <w:szCs w:val="24"/>
        </w:rPr>
        <w:t xml:space="preserve"> </w:t>
      </w:r>
      <w:r w:rsidR="00813B11" w:rsidRPr="00AD7C19">
        <w:rPr>
          <w:rFonts w:ascii="Times New Roman" w:hAnsi="Times New Roman" w:cs="Times New Roman"/>
          <w:sz w:val="24"/>
          <w:szCs w:val="24"/>
        </w:rPr>
        <w:t>shows</w:t>
      </w:r>
      <w:r w:rsidRPr="00AD7C19">
        <w:rPr>
          <w:rFonts w:ascii="Times New Roman" w:hAnsi="Times New Roman" w:cs="Times New Roman"/>
          <w:sz w:val="24"/>
          <w:szCs w:val="24"/>
        </w:rPr>
        <w:t xml:space="preserve"> the panel with respect to time</w:t>
      </w:r>
      <w:r w:rsidR="00813B11" w:rsidRPr="00AD7C19">
        <w:rPr>
          <w:rFonts w:ascii="Times New Roman" w:hAnsi="Times New Roman" w:cs="Times New Roman"/>
          <w:sz w:val="24"/>
          <w:szCs w:val="24"/>
        </w:rPr>
        <w:t>,</w:t>
      </w:r>
      <w:r w:rsidRPr="00AD7C19">
        <w:rPr>
          <w:rFonts w:ascii="Times New Roman" w:hAnsi="Times New Roman" w:cs="Times New Roman"/>
          <w:sz w:val="24"/>
          <w:szCs w:val="24"/>
        </w:rPr>
        <w:t xml:space="preserve"> and </w:t>
      </w:r>
      <w:proofErr w:type="spellStart"/>
      <w:r w:rsidRPr="00AD7C19">
        <w:rPr>
          <w:rFonts w:ascii="Times New Roman" w:hAnsi="Times New Roman" w:cs="Times New Roman"/>
          <w:i/>
          <w:sz w:val="24"/>
          <w:szCs w:val="24"/>
        </w:rPr>
        <w:t>ui</w:t>
      </w:r>
      <w:proofErr w:type="spellEnd"/>
      <w:r w:rsidRPr="00AD7C19">
        <w:rPr>
          <w:rFonts w:ascii="Times New Roman" w:hAnsi="Times New Roman" w:cs="Times New Roman"/>
          <w:i/>
          <w:sz w:val="24"/>
          <w:szCs w:val="24"/>
        </w:rPr>
        <w:t xml:space="preserve"> </w:t>
      </w:r>
      <w:r w:rsidRPr="00AD7C19">
        <w:rPr>
          <w:rFonts w:ascii="Times New Roman" w:hAnsi="Times New Roman" w:cs="Times New Roman"/>
          <w:sz w:val="24"/>
          <w:szCs w:val="24"/>
        </w:rPr>
        <w:t xml:space="preserve">is </w:t>
      </w:r>
      <w:r w:rsidR="00813B11" w:rsidRPr="00AD7C19">
        <w:rPr>
          <w:rFonts w:ascii="Times New Roman" w:hAnsi="Times New Roman" w:cs="Times New Roman"/>
          <w:sz w:val="24"/>
          <w:szCs w:val="24"/>
        </w:rPr>
        <w:t xml:space="preserve">the </w:t>
      </w:r>
      <w:r w:rsidRPr="00AD7C19">
        <w:rPr>
          <w:rFonts w:ascii="Times New Roman" w:hAnsi="Times New Roman" w:cs="Times New Roman"/>
          <w:sz w:val="24"/>
          <w:szCs w:val="24"/>
        </w:rPr>
        <w:t>error term. The above equation i</w:t>
      </w:r>
      <w:r w:rsidR="00813B11" w:rsidRPr="00AD7C19">
        <w:rPr>
          <w:rFonts w:ascii="Times New Roman" w:hAnsi="Times New Roman" w:cs="Times New Roman"/>
          <w:sz w:val="24"/>
          <w:szCs w:val="24"/>
        </w:rPr>
        <w:t>ndicates</w:t>
      </w:r>
      <w:r w:rsidRPr="00AD7C19">
        <w:rPr>
          <w:rFonts w:ascii="Times New Roman" w:hAnsi="Times New Roman" w:cs="Times New Roman"/>
          <w:sz w:val="24"/>
          <w:szCs w:val="24"/>
        </w:rPr>
        <w:t xml:space="preserve"> the initial </w:t>
      </w:r>
      <w:r w:rsidR="00813B11" w:rsidRPr="00AD7C19">
        <w:rPr>
          <w:rFonts w:ascii="Times New Roman" w:hAnsi="Times New Roman" w:cs="Times New Roman"/>
          <w:sz w:val="24"/>
          <w:szCs w:val="24"/>
        </w:rPr>
        <w:t>investigation stage</w:t>
      </w:r>
      <w:r w:rsidRPr="00AD7C19">
        <w:rPr>
          <w:rFonts w:ascii="Times New Roman" w:hAnsi="Times New Roman" w:cs="Times New Roman"/>
          <w:sz w:val="24"/>
          <w:szCs w:val="24"/>
        </w:rPr>
        <w:t xml:space="preserve"> to select the exact methodology for further investigation. The initial steps are </w:t>
      </w:r>
      <w:r w:rsidR="00813B11" w:rsidRPr="00AD7C19">
        <w:rPr>
          <w:rFonts w:ascii="Times New Roman" w:hAnsi="Times New Roman" w:cs="Times New Roman"/>
          <w:sz w:val="24"/>
          <w:szCs w:val="24"/>
        </w:rPr>
        <w:t xml:space="preserve">a </w:t>
      </w:r>
      <w:r w:rsidRPr="00AD7C19">
        <w:rPr>
          <w:rFonts w:ascii="Times New Roman" w:hAnsi="Times New Roman" w:cs="Times New Roman"/>
          <w:sz w:val="24"/>
          <w:szCs w:val="24"/>
        </w:rPr>
        <w:t xml:space="preserve">statistical summary, </w:t>
      </w:r>
      <w:r w:rsidR="00813B11" w:rsidRPr="00AD7C19">
        <w:rPr>
          <w:rFonts w:ascii="Times New Roman" w:hAnsi="Times New Roman" w:cs="Times New Roman"/>
          <w:sz w:val="24"/>
          <w:szCs w:val="24"/>
        </w:rPr>
        <w:t xml:space="preserve">a </w:t>
      </w:r>
      <w:r w:rsidRPr="00AD7C19">
        <w:rPr>
          <w:rFonts w:ascii="Times New Roman" w:hAnsi="Times New Roman" w:cs="Times New Roman"/>
          <w:sz w:val="24"/>
          <w:szCs w:val="24"/>
        </w:rPr>
        <w:t>test of multicollinearity</w:t>
      </w:r>
      <w:r w:rsidR="00813B11" w:rsidRPr="00AD7C19">
        <w:rPr>
          <w:rFonts w:ascii="Times New Roman" w:hAnsi="Times New Roman" w:cs="Times New Roman"/>
          <w:sz w:val="24"/>
          <w:szCs w:val="24"/>
        </w:rPr>
        <w:t>,</w:t>
      </w:r>
      <w:r w:rsidRPr="00AD7C19">
        <w:rPr>
          <w:rFonts w:ascii="Times New Roman" w:hAnsi="Times New Roman" w:cs="Times New Roman"/>
          <w:sz w:val="24"/>
          <w:szCs w:val="24"/>
        </w:rPr>
        <w:t xml:space="preserve"> and stationarity to check the statistical strength of the model and to check the order of integration among variables.</w:t>
      </w:r>
    </w:p>
    <w:p w14:paraId="16A93869" w14:textId="77777777" w:rsidR="00AF1B91" w:rsidRPr="00AD7C19" w:rsidRDefault="00AF1B91" w:rsidP="00211A98">
      <w:pPr>
        <w:spacing w:after="0" w:line="240" w:lineRule="auto"/>
        <w:ind w:left="1440"/>
        <w:jc w:val="both"/>
        <w:rPr>
          <w:rFonts w:ascii="Times New Roman" w:hAnsi="Times New Roman" w:cs="Times New Roman"/>
          <w:sz w:val="24"/>
          <w:szCs w:val="24"/>
        </w:rPr>
      </w:pPr>
    </w:p>
    <w:p w14:paraId="39B776BF" w14:textId="74E5CF7C" w:rsidR="00322770" w:rsidRDefault="00D204DC" w:rsidP="00211A98">
      <w:pPr>
        <w:spacing w:after="0" w:line="240" w:lineRule="auto"/>
        <w:ind w:left="1440"/>
        <w:jc w:val="both"/>
        <w:rPr>
          <w:rFonts w:ascii="Times New Roman" w:hAnsi="Times New Roman" w:cs="Times New Roman"/>
          <w:color w:val="222222"/>
          <w:sz w:val="24"/>
          <w:szCs w:val="24"/>
          <w:shd w:val="clear" w:color="auto" w:fill="FFFFFF"/>
        </w:rPr>
      </w:pPr>
      <w:r w:rsidRPr="00AD7C19">
        <w:rPr>
          <w:rFonts w:ascii="Times New Roman" w:hAnsi="Times New Roman" w:cs="Times New Roman"/>
          <w:sz w:val="24"/>
          <w:szCs w:val="24"/>
        </w:rPr>
        <w:t xml:space="preserve">After the initial steps, </w:t>
      </w:r>
      <w:r w:rsidR="00813B11" w:rsidRPr="00AD7C19">
        <w:rPr>
          <w:rFonts w:ascii="Times New Roman" w:hAnsi="Times New Roman" w:cs="Times New Roman"/>
          <w:sz w:val="24"/>
          <w:szCs w:val="24"/>
        </w:rPr>
        <w:t xml:space="preserve">the </w:t>
      </w:r>
      <w:r w:rsidRPr="00AD7C19">
        <w:rPr>
          <w:rFonts w:ascii="Times New Roman" w:hAnsi="Times New Roman" w:cs="Times New Roman"/>
          <w:sz w:val="24"/>
          <w:szCs w:val="24"/>
        </w:rPr>
        <w:t>b</w:t>
      </w:r>
      <w:r w:rsidR="00322770" w:rsidRPr="00AD7C19">
        <w:rPr>
          <w:rFonts w:ascii="Times New Roman" w:hAnsi="Times New Roman" w:cs="Times New Roman"/>
          <w:sz w:val="24"/>
          <w:szCs w:val="24"/>
        </w:rPr>
        <w:t xml:space="preserve">ound test is </w:t>
      </w:r>
      <w:r w:rsidR="00813B11" w:rsidRPr="00AD7C19">
        <w:rPr>
          <w:rFonts w:ascii="Times New Roman" w:hAnsi="Times New Roman" w:cs="Times New Roman"/>
          <w:sz w:val="24"/>
          <w:szCs w:val="24"/>
        </w:rPr>
        <w:t xml:space="preserve">a </w:t>
      </w:r>
      <w:r w:rsidR="00322770" w:rsidRPr="00AD7C19">
        <w:rPr>
          <w:rFonts w:ascii="Times New Roman" w:hAnsi="Times New Roman" w:cs="Times New Roman"/>
          <w:sz w:val="24"/>
          <w:szCs w:val="24"/>
        </w:rPr>
        <w:t>pre</w:t>
      </w:r>
      <w:r w:rsidR="00813B11" w:rsidRPr="00AD7C19">
        <w:rPr>
          <w:rFonts w:ascii="Times New Roman" w:hAnsi="Times New Roman" w:cs="Times New Roman"/>
          <w:sz w:val="24"/>
          <w:szCs w:val="24"/>
        </w:rPr>
        <w:t>-</w:t>
      </w:r>
      <w:r w:rsidR="00322770" w:rsidRPr="00AD7C19">
        <w:rPr>
          <w:rFonts w:ascii="Times New Roman" w:hAnsi="Times New Roman" w:cs="Times New Roman"/>
          <w:sz w:val="24"/>
          <w:szCs w:val="24"/>
        </w:rPr>
        <w:t>analysis test of ARDL</w:t>
      </w:r>
      <w:r w:rsidR="00813B11" w:rsidRPr="00AD7C19">
        <w:rPr>
          <w:rFonts w:ascii="Times New Roman" w:hAnsi="Times New Roman" w:cs="Times New Roman"/>
          <w:sz w:val="24"/>
          <w:szCs w:val="24"/>
        </w:rPr>
        <w:t>. I</w:t>
      </w:r>
      <w:r w:rsidR="00322770" w:rsidRPr="00AD7C19">
        <w:rPr>
          <w:rFonts w:ascii="Times New Roman" w:hAnsi="Times New Roman" w:cs="Times New Roman"/>
          <w:sz w:val="24"/>
          <w:szCs w:val="24"/>
        </w:rPr>
        <w:t>t is actually the identification test of long run existence. The bound test equation is followed by past research</w:t>
      </w:r>
      <w:r w:rsidR="00B3417C" w:rsidRPr="00AD7C19">
        <w:rPr>
          <w:rFonts w:ascii="Times New Roman" w:hAnsi="Times New Roman" w:cs="Times New Roman"/>
          <w:sz w:val="24"/>
          <w:szCs w:val="24"/>
        </w:rPr>
        <w:t xml:space="preserve"> </w:t>
      </w:r>
      <w:r w:rsidR="00813B11" w:rsidRPr="00AD7C19">
        <w:rPr>
          <w:rFonts w:ascii="Times New Roman" w:hAnsi="Times New Roman" w:cs="Times New Roman"/>
          <w:sz w:val="24"/>
          <w:szCs w:val="24"/>
        </w:rPr>
        <w:t>by</w:t>
      </w:r>
      <w:r w:rsidR="00322770" w:rsidRPr="00AD7C19">
        <w:rPr>
          <w:rFonts w:ascii="Times New Roman" w:hAnsi="Times New Roman" w:cs="Times New Roman"/>
          <w:sz w:val="24"/>
          <w:szCs w:val="24"/>
        </w:rPr>
        <w:t xml:space="preserve"> </w:t>
      </w:r>
      <w:r w:rsidR="00322770" w:rsidRPr="00AD7C19">
        <w:rPr>
          <w:rFonts w:ascii="Times New Roman" w:hAnsi="Times New Roman" w:cs="Times New Roman"/>
          <w:color w:val="222222"/>
          <w:sz w:val="24"/>
          <w:szCs w:val="24"/>
          <w:shd w:val="clear" w:color="auto" w:fill="FFFFFF"/>
        </w:rPr>
        <w:t xml:space="preserve">Nasreen </w:t>
      </w:r>
      <w:r w:rsidR="00322770" w:rsidRPr="00AD7C19">
        <w:rPr>
          <w:rFonts w:ascii="Times New Roman" w:hAnsi="Times New Roman" w:cs="Times New Roman"/>
          <w:i/>
          <w:color w:val="222222"/>
          <w:sz w:val="24"/>
          <w:szCs w:val="24"/>
          <w:shd w:val="clear" w:color="auto" w:fill="FFFFFF"/>
        </w:rPr>
        <w:t xml:space="preserve">et al. </w:t>
      </w:r>
      <w:r w:rsidR="00B3417C" w:rsidRPr="00AD7C19">
        <w:rPr>
          <w:rFonts w:ascii="Times New Roman" w:hAnsi="Times New Roman" w:cs="Times New Roman"/>
          <w:color w:val="222222"/>
          <w:sz w:val="24"/>
          <w:szCs w:val="24"/>
          <w:shd w:val="clear" w:color="auto" w:fill="FFFFFF"/>
        </w:rPr>
        <w:t>(</w:t>
      </w:r>
      <w:r w:rsidR="00322770" w:rsidRPr="00AD7C19">
        <w:rPr>
          <w:rFonts w:ascii="Times New Roman" w:hAnsi="Times New Roman" w:cs="Times New Roman"/>
          <w:color w:val="222222"/>
          <w:sz w:val="24"/>
          <w:szCs w:val="24"/>
          <w:shd w:val="clear" w:color="auto" w:fill="FFFFFF"/>
        </w:rPr>
        <w:t>201</w:t>
      </w:r>
      <w:r w:rsidR="000F4148" w:rsidRPr="00AD7C19">
        <w:rPr>
          <w:rFonts w:ascii="Times New Roman" w:hAnsi="Times New Roman" w:cs="Times New Roman"/>
          <w:color w:val="222222"/>
          <w:sz w:val="24"/>
          <w:szCs w:val="24"/>
          <w:shd w:val="clear" w:color="auto" w:fill="FFFFFF"/>
        </w:rPr>
        <w:t>7</w:t>
      </w:r>
      <w:r w:rsidR="00B3417C" w:rsidRPr="00AD7C19">
        <w:rPr>
          <w:rFonts w:ascii="Times New Roman" w:hAnsi="Times New Roman" w:cs="Times New Roman"/>
          <w:color w:val="222222"/>
          <w:sz w:val="24"/>
          <w:szCs w:val="24"/>
          <w:shd w:val="clear" w:color="auto" w:fill="FFFFFF"/>
        </w:rPr>
        <w:t>)</w:t>
      </w:r>
      <w:r w:rsidR="00322770" w:rsidRPr="00AD7C19">
        <w:rPr>
          <w:rFonts w:ascii="Times New Roman" w:hAnsi="Times New Roman" w:cs="Times New Roman"/>
          <w:color w:val="222222"/>
          <w:sz w:val="24"/>
          <w:szCs w:val="24"/>
          <w:shd w:val="clear" w:color="auto" w:fill="FFFFFF"/>
        </w:rPr>
        <w:t>.</w:t>
      </w:r>
    </w:p>
    <w:p w14:paraId="2F55C2DB" w14:textId="77777777" w:rsidR="00AF1B91" w:rsidRPr="00AD7C19" w:rsidRDefault="00AF1B91" w:rsidP="00211A98">
      <w:pPr>
        <w:spacing w:after="0" w:line="240" w:lineRule="auto"/>
        <w:ind w:left="1440"/>
        <w:jc w:val="both"/>
        <w:rPr>
          <w:rFonts w:ascii="Times New Roman" w:hAnsi="Times New Roman" w:cs="Times New Roman"/>
          <w:sz w:val="24"/>
          <w:szCs w:val="24"/>
        </w:rPr>
      </w:pPr>
    </w:p>
    <w:p w14:paraId="4E53604B" w14:textId="16FE48A9" w:rsidR="00322770" w:rsidRPr="00AD7C19" w:rsidRDefault="00322770" w:rsidP="00211A98">
      <w:pPr>
        <w:spacing w:after="0" w:line="240" w:lineRule="auto"/>
        <w:ind w:left="1440"/>
        <w:jc w:val="both"/>
        <w:rPr>
          <w:rFonts w:ascii="Times New Roman" w:hAnsi="Times New Roman" w:cs="Times New Roman"/>
          <w:sz w:val="24"/>
          <w:szCs w:val="24"/>
        </w:rPr>
      </w:pPr>
      <w:r w:rsidRPr="00AD7C19">
        <w:rPr>
          <w:rFonts w:ascii="Times New Roman" w:hAnsi="Times New Roman" w:cs="Times New Roman"/>
          <w:color w:val="222222"/>
          <w:sz w:val="24"/>
          <w:shd w:val="clear" w:color="auto" w:fill="FFFFFF"/>
        </w:rPr>
        <w:t>Δ</w:t>
      </w:r>
      <w:r w:rsidRPr="00AD7C19">
        <w:rPr>
          <w:rFonts w:ascii="Times New Roman" w:hAnsi="Times New Roman" w:cs="Times New Roman"/>
          <w:i/>
          <w:sz w:val="24"/>
          <w:szCs w:val="24"/>
        </w:rPr>
        <w:t>(</w:t>
      </w:r>
      <w:proofErr w:type="spellStart"/>
      <w:r w:rsidR="004A7335" w:rsidRPr="00AD7C19">
        <w:rPr>
          <w:rFonts w:ascii="Times New Roman" w:hAnsi="Times New Roman" w:cs="Times New Roman"/>
          <w:i/>
          <w:sz w:val="24"/>
          <w:szCs w:val="24"/>
        </w:rPr>
        <w:t>EDE</w:t>
      </w:r>
      <w:r w:rsidRPr="00AD7C19">
        <w:rPr>
          <w:rFonts w:ascii="Times New Roman" w:hAnsi="Times New Roman" w:cs="Times New Roman"/>
          <w:i/>
          <w:sz w:val="24"/>
          <w:szCs w:val="24"/>
          <w:vertAlign w:val="subscript"/>
        </w:rPr>
        <w:t>it</w:t>
      </w:r>
      <w:proofErr w:type="spellEnd"/>
      <w:r w:rsidRPr="00AD7C19">
        <w:rPr>
          <w:rFonts w:ascii="Times New Roman" w:hAnsi="Times New Roman" w:cs="Times New Roman"/>
          <w:i/>
          <w:sz w:val="24"/>
          <w:szCs w:val="24"/>
        </w:rPr>
        <w:t xml:space="preserve">) = </w:t>
      </w:r>
      <w:r w:rsidRPr="00AD7C19">
        <w:rPr>
          <w:rFonts w:ascii="Times New Roman" w:hAnsi="Times New Roman" w:cs="Times New Roman"/>
          <w:sz w:val="24"/>
          <w:szCs w:val="24"/>
        </w:rPr>
        <w:t>α</w:t>
      </w:r>
      <w:r w:rsidRPr="00AD7C19">
        <w:rPr>
          <w:rFonts w:ascii="Times New Roman" w:hAnsi="Times New Roman" w:cs="Times New Roman"/>
          <w:i/>
          <w:sz w:val="24"/>
          <w:szCs w:val="24"/>
          <w:vertAlign w:val="subscript"/>
        </w:rPr>
        <w:t>0</w:t>
      </w:r>
      <w:r w:rsidRPr="00AD7C19">
        <w:rPr>
          <w:rFonts w:ascii="Times New Roman" w:hAnsi="Times New Roman" w:cs="Times New Roman"/>
          <w:i/>
          <w:sz w:val="24"/>
          <w:szCs w:val="24"/>
        </w:rPr>
        <w:t xml:space="preserve"> + </w:t>
      </w:r>
      <w:r w:rsidRPr="00AD7C19">
        <w:rPr>
          <w:rFonts w:ascii="Times New Roman" w:hAnsi="Times New Roman" w:cs="Times New Roman"/>
          <w:sz w:val="24"/>
          <w:szCs w:val="24"/>
        </w:rPr>
        <w:t>α</w:t>
      </w:r>
      <w:r w:rsidRPr="00AD7C19">
        <w:rPr>
          <w:rFonts w:ascii="Times New Roman" w:hAnsi="Times New Roman" w:cs="Times New Roman"/>
          <w:i/>
          <w:sz w:val="24"/>
          <w:szCs w:val="24"/>
          <w:vertAlign w:val="subscript"/>
        </w:rPr>
        <w:t>1</w:t>
      </w:r>
      <w:r w:rsidRPr="00AD7C19">
        <w:rPr>
          <w:rFonts w:ascii="Times New Roman" w:hAnsi="Times New Roman" w:cs="Times New Roman"/>
          <w:i/>
          <w:sz w:val="24"/>
          <w:szCs w:val="24"/>
        </w:rPr>
        <w:t>(</w:t>
      </w:r>
      <w:r w:rsidR="004A7335" w:rsidRPr="00AD7C19">
        <w:rPr>
          <w:rFonts w:ascii="Times New Roman" w:hAnsi="Times New Roman" w:cs="Times New Roman"/>
          <w:i/>
          <w:sz w:val="24"/>
          <w:szCs w:val="24"/>
        </w:rPr>
        <w:t>EDE</w:t>
      </w:r>
      <w:r w:rsidRPr="00AD7C19">
        <w:rPr>
          <w:rFonts w:ascii="Times New Roman" w:hAnsi="Times New Roman" w:cs="Times New Roman"/>
          <w:i/>
          <w:sz w:val="24"/>
          <w:szCs w:val="24"/>
          <w:vertAlign w:val="subscript"/>
        </w:rPr>
        <w:t>it-1</w:t>
      </w:r>
      <w:r w:rsidRPr="00AD7C19">
        <w:rPr>
          <w:rFonts w:ascii="Times New Roman" w:hAnsi="Times New Roman" w:cs="Times New Roman"/>
          <w:i/>
          <w:sz w:val="24"/>
          <w:szCs w:val="24"/>
        </w:rPr>
        <w:t>) + β</w:t>
      </w:r>
      <w:r w:rsidRPr="00AD7C19">
        <w:rPr>
          <w:rFonts w:ascii="Times New Roman" w:hAnsi="Times New Roman" w:cs="Times New Roman"/>
          <w:i/>
          <w:sz w:val="24"/>
          <w:szCs w:val="24"/>
          <w:vertAlign w:val="subscript"/>
        </w:rPr>
        <w:t>2</w:t>
      </w:r>
      <w:r w:rsidRPr="00AD7C19">
        <w:rPr>
          <w:rFonts w:ascii="Times New Roman" w:hAnsi="Times New Roman" w:cs="Times New Roman"/>
          <w:i/>
          <w:sz w:val="24"/>
          <w:szCs w:val="24"/>
        </w:rPr>
        <w:t>(F</w:t>
      </w:r>
      <w:r w:rsidR="004A7335" w:rsidRPr="00AD7C19">
        <w:rPr>
          <w:rFonts w:ascii="Times New Roman" w:hAnsi="Times New Roman" w:cs="Times New Roman"/>
          <w:i/>
          <w:sz w:val="24"/>
          <w:szCs w:val="24"/>
        </w:rPr>
        <w:t>OS</w:t>
      </w:r>
      <w:r w:rsidRPr="00AD7C19">
        <w:rPr>
          <w:rFonts w:ascii="Times New Roman" w:hAnsi="Times New Roman" w:cs="Times New Roman"/>
          <w:i/>
          <w:sz w:val="24"/>
          <w:szCs w:val="24"/>
          <w:vertAlign w:val="subscript"/>
        </w:rPr>
        <w:t>it-1</w:t>
      </w:r>
      <w:r w:rsidRPr="00AD7C19">
        <w:rPr>
          <w:rFonts w:ascii="Times New Roman" w:hAnsi="Times New Roman" w:cs="Times New Roman"/>
          <w:i/>
          <w:sz w:val="24"/>
          <w:szCs w:val="24"/>
        </w:rPr>
        <w:t>) + β</w:t>
      </w:r>
      <w:r w:rsidRPr="00AD7C19">
        <w:rPr>
          <w:rFonts w:ascii="Times New Roman" w:hAnsi="Times New Roman" w:cs="Times New Roman"/>
          <w:i/>
          <w:sz w:val="24"/>
          <w:szCs w:val="24"/>
          <w:vertAlign w:val="subscript"/>
        </w:rPr>
        <w:t>3</w:t>
      </w:r>
      <w:r w:rsidRPr="00AD7C19">
        <w:rPr>
          <w:rFonts w:ascii="Times New Roman" w:hAnsi="Times New Roman" w:cs="Times New Roman"/>
          <w:i/>
          <w:sz w:val="24"/>
          <w:szCs w:val="24"/>
        </w:rPr>
        <w:t>(RE</w:t>
      </w:r>
      <w:r w:rsidR="004A7335" w:rsidRPr="00AD7C19">
        <w:rPr>
          <w:rFonts w:ascii="Times New Roman" w:hAnsi="Times New Roman" w:cs="Times New Roman"/>
          <w:i/>
          <w:sz w:val="24"/>
          <w:szCs w:val="24"/>
        </w:rPr>
        <w:t>W</w:t>
      </w:r>
      <w:r w:rsidRPr="00AD7C19">
        <w:rPr>
          <w:rFonts w:ascii="Times New Roman" w:hAnsi="Times New Roman" w:cs="Times New Roman"/>
          <w:i/>
          <w:sz w:val="24"/>
          <w:szCs w:val="24"/>
          <w:vertAlign w:val="subscript"/>
        </w:rPr>
        <w:t>i</w:t>
      </w:r>
      <w:r w:rsidRPr="00AD7C19">
        <w:rPr>
          <w:rFonts w:ascii="Times New Roman" w:hAnsi="Times New Roman" w:cs="Times New Roman"/>
          <w:i/>
          <w:color w:val="222222"/>
          <w:sz w:val="24"/>
          <w:szCs w:val="24"/>
          <w:shd w:val="clear" w:color="auto" w:fill="FFFFFF"/>
          <w:vertAlign w:val="subscript"/>
        </w:rPr>
        <w:t>t-1</w:t>
      </w:r>
      <w:r w:rsidRPr="00AD7C19">
        <w:rPr>
          <w:rFonts w:ascii="Times New Roman" w:hAnsi="Times New Roman" w:cs="Times New Roman"/>
          <w:i/>
          <w:color w:val="222222"/>
          <w:sz w:val="24"/>
          <w:szCs w:val="24"/>
          <w:shd w:val="clear" w:color="auto" w:fill="FFFFFF"/>
        </w:rPr>
        <w:t xml:space="preserve">) </w:t>
      </w:r>
      <w:r w:rsidRPr="00AD7C19">
        <w:rPr>
          <w:rFonts w:ascii="Times New Roman" w:hAnsi="Times New Roman" w:cs="Times New Roman"/>
          <w:i/>
          <w:sz w:val="24"/>
          <w:szCs w:val="24"/>
        </w:rPr>
        <w:t xml:space="preserve">+ </w:t>
      </w:r>
      <w:r w:rsidRPr="00AD7C19">
        <w:rPr>
          <w:rFonts w:ascii="Times New Roman" w:hAnsi="Times New Roman" w:cs="Times New Roman"/>
          <w:sz w:val="24"/>
          <w:szCs w:val="24"/>
        </w:rPr>
        <w:t>γ</w:t>
      </w:r>
      <w:r w:rsidRPr="00AD7C19">
        <w:rPr>
          <w:rFonts w:ascii="Times New Roman" w:hAnsi="Times New Roman" w:cs="Times New Roman"/>
          <w:i/>
          <w:sz w:val="24"/>
          <w:szCs w:val="24"/>
          <w:vertAlign w:val="subscript"/>
        </w:rPr>
        <w:t>4</w:t>
      </w:r>
      <w:r w:rsidRPr="00AD7C19">
        <w:rPr>
          <w:rFonts w:ascii="Times New Roman" w:hAnsi="Times New Roman" w:cs="Times New Roman"/>
          <w:i/>
          <w:sz w:val="24"/>
          <w:szCs w:val="24"/>
        </w:rPr>
        <w:t>(</w:t>
      </w:r>
      <w:r w:rsidR="004A7335" w:rsidRPr="00AD7C19">
        <w:rPr>
          <w:rFonts w:ascii="Times New Roman" w:hAnsi="Times New Roman" w:cs="Times New Roman"/>
          <w:i/>
          <w:sz w:val="24"/>
          <w:szCs w:val="24"/>
        </w:rPr>
        <w:t>E</w:t>
      </w:r>
      <w:r w:rsidRPr="00AD7C19">
        <w:rPr>
          <w:rFonts w:ascii="Times New Roman" w:hAnsi="Times New Roman" w:cs="Times New Roman"/>
          <w:i/>
          <w:sz w:val="24"/>
          <w:szCs w:val="24"/>
        </w:rPr>
        <w:t>GP</w:t>
      </w:r>
      <w:r w:rsidRPr="00AD7C19">
        <w:rPr>
          <w:rFonts w:ascii="Times New Roman" w:hAnsi="Times New Roman" w:cs="Times New Roman"/>
          <w:i/>
          <w:color w:val="222222"/>
          <w:sz w:val="24"/>
          <w:szCs w:val="24"/>
          <w:shd w:val="clear" w:color="auto" w:fill="FFFFFF"/>
          <w:vertAlign w:val="subscript"/>
        </w:rPr>
        <w:t>i</w:t>
      </w:r>
      <w:r w:rsidRPr="00AD7C19">
        <w:rPr>
          <w:rFonts w:ascii="Times New Roman" w:hAnsi="Times New Roman" w:cs="Times New Roman"/>
          <w:i/>
          <w:sz w:val="24"/>
          <w:szCs w:val="24"/>
          <w:vertAlign w:val="subscript"/>
        </w:rPr>
        <w:t>t-1</w:t>
      </w:r>
      <w:r w:rsidRPr="00AD7C19">
        <w:rPr>
          <w:rFonts w:ascii="Times New Roman" w:hAnsi="Times New Roman" w:cs="Times New Roman"/>
          <w:i/>
          <w:sz w:val="24"/>
          <w:szCs w:val="24"/>
        </w:rPr>
        <w:t xml:space="preserve">) + </w:t>
      </w:r>
      <w:r w:rsidRPr="00AD7C19">
        <w:rPr>
          <w:rFonts w:ascii="Times New Roman" w:hAnsi="Times New Roman" w:cs="Times New Roman"/>
          <w:sz w:val="24"/>
          <w:szCs w:val="24"/>
        </w:rPr>
        <w:t>γ</w:t>
      </w:r>
      <w:r w:rsidRPr="00AD7C19">
        <w:rPr>
          <w:rFonts w:ascii="Times New Roman" w:hAnsi="Times New Roman" w:cs="Times New Roman"/>
          <w:i/>
          <w:sz w:val="24"/>
          <w:szCs w:val="24"/>
          <w:vertAlign w:val="subscript"/>
        </w:rPr>
        <w:t>5</w:t>
      </w:r>
      <w:r w:rsidRPr="00AD7C19">
        <w:rPr>
          <w:rFonts w:ascii="Times New Roman" w:hAnsi="Times New Roman" w:cs="Times New Roman"/>
          <w:i/>
          <w:sz w:val="24"/>
          <w:szCs w:val="24"/>
        </w:rPr>
        <w:t>(CAF</w:t>
      </w:r>
      <w:r w:rsidRPr="00AD7C19">
        <w:rPr>
          <w:rFonts w:ascii="Times New Roman" w:hAnsi="Times New Roman" w:cs="Times New Roman"/>
          <w:i/>
          <w:sz w:val="24"/>
          <w:szCs w:val="24"/>
          <w:vertAlign w:val="subscript"/>
        </w:rPr>
        <w:t>it-1</w:t>
      </w:r>
      <w:r w:rsidRPr="00AD7C19">
        <w:rPr>
          <w:rFonts w:ascii="Times New Roman" w:hAnsi="Times New Roman" w:cs="Times New Roman"/>
          <w:i/>
          <w:sz w:val="24"/>
          <w:szCs w:val="24"/>
        </w:rPr>
        <w:t xml:space="preserve">) + </w:t>
      </w:r>
      <w:r w:rsidRPr="00AD7C19">
        <w:rPr>
          <w:rFonts w:ascii="Times New Roman" w:hAnsi="Times New Roman" w:cs="Times New Roman"/>
          <w:sz w:val="24"/>
          <w:szCs w:val="24"/>
        </w:rPr>
        <w:t>γ</w:t>
      </w:r>
      <w:r w:rsidRPr="00AD7C19">
        <w:rPr>
          <w:rFonts w:ascii="Times New Roman" w:hAnsi="Times New Roman" w:cs="Times New Roman"/>
          <w:i/>
          <w:sz w:val="24"/>
          <w:szCs w:val="24"/>
          <w:vertAlign w:val="subscript"/>
        </w:rPr>
        <w:t>6</w:t>
      </w:r>
      <w:r w:rsidRPr="00AD7C19">
        <w:rPr>
          <w:rFonts w:ascii="Times New Roman" w:hAnsi="Times New Roman" w:cs="Times New Roman"/>
          <w:i/>
          <w:sz w:val="24"/>
          <w:szCs w:val="24"/>
        </w:rPr>
        <w:t>(L</w:t>
      </w:r>
      <w:r w:rsidR="004A7335" w:rsidRPr="00AD7C19">
        <w:rPr>
          <w:rFonts w:ascii="Times New Roman" w:hAnsi="Times New Roman" w:cs="Times New Roman"/>
          <w:i/>
          <w:sz w:val="24"/>
          <w:szCs w:val="24"/>
        </w:rPr>
        <w:t>AP</w:t>
      </w:r>
      <w:r w:rsidRPr="00AD7C19">
        <w:rPr>
          <w:rFonts w:ascii="Times New Roman" w:hAnsi="Times New Roman" w:cs="Times New Roman"/>
          <w:i/>
          <w:sz w:val="24"/>
          <w:szCs w:val="24"/>
          <w:vertAlign w:val="subscript"/>
        </w:rPr>
        <w:t>it-1</w:t>
      </w:r>
      <w:r w:rsidRPr="00AD7C19">
        <w:rPr>
          <w:rFonts w:ascii="Times New Roman" w:hAnsi="Times New Roman" w:cs="Times New Roman"/>
          <w:i/>
          <w:sz w:val="24"/>
          <w:szCs w:val="24"/>
        </w:rPr>
        <w:t>) + ∑</w:t>
      </w:r>
      <w:r w:rsidRPr="00AD7C19">
        <w:rPr>
          <w:rFonts w:ascii="Times New Roman" w:hAnsi="Times New Roman" w:cs="Times New Roman"/>
          <w:i/>
          <w:sz w:val="24"/>
          <w:szCs w:val="24"/>
          <w:vertAlign w:val="superscript"/>
        </w:rPr>
        <w:t>k</w:t>
      </w:r>
      <w:r w:rsidRPr="00AD7C19">
        <w:rPr>
          <w:rFonts w:ascii="Times New Roman" w:hAnsi="Times New Roman" w:cs="Times New Roman"/>
          <w:i/>
          <w:sz w:val="24"/>
          <w:szCs w:val="24"/>
          <w:vertAlign w:val="subscript"/>
        </w:rPr>
        <w:t>i=1</w:t>
      </w:r>
      <w:r w:rsidRPr="00AD7C19">
        <w:rPr>
          <w:rFonts w:ascii="Times New Roman" w:hAnsi="Times New Roman" w:cs="Times New Roman"/>
          <w:i/>
          <w:sz w:val="24"/>
          <w:szCs w:val="24"/>
        </w:rPr>
        <w:t>α</w:t>
      </w:r>
      <w:r w:rsidRPr="00AD7C19">
        <w:rPr>
          <w:rFonts w:ascii="Times New Roman" w:hAnsi="Times New Roman" w:cs="Times New Roman"/>
          <w:i/>
          <w:sz w:val="24"/>
          <w:szCs w:val="24"/>
          <w:vertAlign w:val="subscript"/>
        </w:rPr>
        <w:t>1</w:t>
      </w:r>
      <w:r w:rsidRPr="00AD7C19">
        <w:rPr>
          <w:rFonts w:ascii="Times New Roman" w:hAnsi="Times New Roman" w:cs="Times New Roman"/>
          <w:color w:val="222222"/>
          <w:sz w:val="24"/>
          <w:shd w:val="clear" w:color="auto" w:fill="FFFFFF"/>
        </w:rPr>
        <w:t>Δ</w:t>
      </w:r>
      <w:r w:rsidRPr="00AD7C19">
        <w:rPr>
          <w:rFonts w:ascii="Times New Roman" w:hAnsi="Times New Roman" w:cs="Times New Roman"/>
          <w:i/>
          <w:sz w:val="24"/>
          <w:szCs w:val="24"/>
        </w:rPr>
        <w:t>(</w:t>
      </w:r>
      <w:r w:rsidR="004A7335" w:rsidRPr="00AD7C19">
        <w:rPr>
          <w:rFonts w:ascii="Times New Roman" w:hAnsi="Times New Roman" w:cs="Times New Roman"/>
          <w:i/>
          <w:sz w:val="24"/>
          <w:szCs w:val="24"/>
        </w:rPr>
        <w:t>EDE</w:t>
      </w:r>
      <w:r w:rsidRPr="00AD7C19">
        <w:rPr>
          <w:rFonts w:ascii="Times New Roman" w:hAnsi="Times New Roman" w:cs="Times New Roman"/>
          <w:i/>
          <w:sz w:val="24"/>
          <w:szCs w:val="24"/>
          <w:vertAlign w:val="subscript"/>
        </w:rPr>
        <w:t>it-1</w:t>
      </w:r>
      <w:r w:rsidRPr="00AD7C19">
        <w:rPr>
          <w:rFonts w:ascii="Times New Roman" w:hAnsi="Times New Roman" w:cs="Times New Roman"/>
          <w:i/>
          <w:sz w:val="24"/>
          <w:szCs w:val="24"/>
        </w:rPr>
        <w:t>) + ∑</w:t>
      </w:r>
      <w:r w:rsidRPr="00AD7C19">
        <w:rPr>
          <w:rFonts w:ascii="Times New Roman" w:hAnsi="Times New Roman" w:cs="Times New Roman"/>
          <w:i/>
          <w:sz w:val="24"/>
          <w:szCs w:val="24"/>
          <w:vertAlign w:val="superscript"/>
        </w:rPr>
        <w:t>k</w:t>
      </w:r>
      <w:r w:rsidRPr="00AD7C19">
        <w:rPr>
          <w:rFonts w:ascii="Times New Roman" w:hAnsi="Times New Roman" w:cs="Times New Roman"/>
          <w:i/>
          <w:sz w:val="24"/>
          <w:szCs w:val="24"/>
          <w:vertAlign w:val="subscript"/>
        </w:rPr>
        <w:t>i=0</w:t>
      </w:r>
      <w:r w:rsidRPr="00AD7C19">
        <w:rPr>
          <w:rFonts w:ascii="Times New Roman" w:hAnsi="Times New Roman" w:cs="Times New Roman"/>
          <w:i/>
          <w:sz w:val="24"/>
          <w:szCs w:val="24"/>
        </w:rPr>
        <w:t>β</w:t>
      </w:r>
      <w:r w:rsidRPr="00AD7C19">
        <w:rPr>
          <w:rFonts w:ascii="Times New Roman" w:hAnsi="Times New Roman" w:cs="Times New Roman"/>
          <w:i/>
          <w:sz w:val="24"/>
          <w:szCs w:val="24"/>
          <w:vertAlign w:val="subscript"/>
        </w:rPr>
        <w:t>2</w:t>
      </w:r>
      <w:r w:rsidRPr="00AD7C19">
        <w:rPr>
          <w:rFonts w:ascii="Times New Roman" w:hAnsi="Times New Roman" w:cs="Times New Roman"/>
          <w:color w:val="222222"/>
          <w:sz w:val="24"/>
          <w:shd w:val="clear" w:color="auto" w:fill="FFFFFF"/>
        </w:rPr>
        <w:t>Δ</w:t>
      </w:r>
      <w:r w:rsidRPr="00AD7C19">
        <w:rPr>
          <w:rFonts w:ascii="Times New Roman" w:hAnsi="Times New Roman" w:cs="Times New Roman"/>
          <w:i/>
          <w:sz w:val="24"/>
          <w:szCs w:val="24"/>
        </w:rPr>
        <w:t>(F</w:t>
      </w:r>
      <w:r w:rsidR="004A7335" w:rsidRPr="00AD7C19">
        <w:rPr>
          <w:rFonts w:ascii="Times New Roman" w:hAnsi="Times New Roman" w:cs="Times New Roman"/>
          <w:i/>
          <w:sz w:val="24"/>
          <w:szCs w:val="24"/>
        </w:rPr>
        <w:t>OS</w:t>
      </w:r>
      <w:r w:rsidRPr="00AD7C19">
        <w:rPr>
          <w:rFonts w:ascii="Times New Roman" w:hAnsi="Times New Roman" w:cs="Times New Roman"/>
          <w:i/>
          <w:sz w:val="24"/>
          <w:szCs w:val="24"/>
          <w:vertAlign w:val="subscript"/>
        </w:rPr>
        <w:t>it-1</w:t>
      </w:r>
      <w:r w:rsidRPr="00AD7C19">
        <w:rPr>
          <w:rFonts w:ascii="Times New Roman" w:hAnsi="Times New Roman" w:cs="Times New Roman"/>
          <w:i/>
          <w:sz w:val="24"/>
          <w:szCs w:val="24"/>
        </w:rPr>
        <w:t>) + ∑</w:t>
      </w:r>
      <w:r w:rsidRPr="00AD7C19">
        <w:rPr>
          <w:rFonts w:ascii="Times New Roman" w:hAnsi="Times New Roman" w:cs="Times New Roman"/>
          <w:i/>
          <w:sz w:val="24"/>
          <w:szCs w:val="24"/>
          <w:vertAlign w:val="superscript"/>
        </w:rPr>
        <w:t>k</w:t>
      </w:r>
      <w:r w:rsidRPr="00AD7C19">
        <w:rPr>
          <w:rFonts w:ascii="Times New Roman" w:hAnsi="Times New Roman" w:cs="Times New Roman"/>
          <w:i/>
          <w:sz w:val="24"/>
          <w:szCs w:val="24"/>
          <w:vertAlign w:val="subscript"/>
        </w:rPr>
        <w:t>i=0</w:t>
      </w:r>
      <w:r w:rsidRPr="00AD7C19">
        <w:rPr>
          <w:rFonts w:ascii="Times New Roman" w:hAnsi="Times New Roman" w:cs="Times New Roman"/>
          <w:i/>
          <w:sz w:val="24"/>
          <w:szCs w:val="24"/>
        </w:rPr>
        <w:t>β</w:t>
      </w:r>
      <w:r w:rsidRPr="00AD7C19">
        <w:rPr>
          <w:rFonts w:ascii="Times New Roman" w:hAnsi="Times New Roman" w:cs="Times New Roman"/>
          <w:i/>
          <w:sz w:val="24"/>
          <w:szCs w:val="24"/>
          <w:vertAlign w:val="subscript"/>
        </w:rPr>
        <w:t>3</w:t>
      </w:r>
      <w:r w:rsidRPr="00AD7C19">
        <w:rPr>
          <w:rFonts w:ascii="Times New Roman" w:hAnsi="Times New Roman" w:cs="Times New Roman"/>
          <w:color w:val="222222"/>
          <w:sz w:val="24"/>
          <w:shd w:val="clear" w:color="auto" w:fill="FFFFFF"/>
        </w:rPr>
        <w:t>Δ</w:t>
      </w:r>
      <w:r w:rsidRPr="00AD7C19">
        <w:rPr>
          <w:rFonts w:ascii="Times New Roman" w:hAnsi="Times New Roman" w:cs="Times New Roman"/>
          <w:i/>
          <w:sz w:val="24"/>
          <w:szCs w:val="24"/>
        </w:rPr>
        <w:t>(RE</w:t>
      </w:r>
      <w:r w:rsidR="004A7335" w:rsidRPr="00AD7C19">
        <w:rPr>
          <w:rFonts w:ascii="Times New Roman" w:hAnsi="Times New Roman" w:cs="Times New Roman"/>
          <w:i/>
          <w:sz w:val="24"/>
          <w:szCs w:val="24"/>
        </w:rPr>
        <w:t>W</w:t>
      </w:r>
      <w:r w:rsidRPr="00AD7C19">
        <w:rPr>
          <w:rFonts w:ascii="Times New Roman" w:hAnsi="Times New Roman" w:cs="Times New Roman"/>
          <w:i/>
          <w:sz w:val="24"/>
          <w:szCs w:val="24"/>
          <w:vertAlign w:val="subscript"/>
        </w:rPr>
        <w:t>i</w:t>
      </w:r>
      <w:r w:rsidRPr="00AD7C19">
        <w:rPr>
          <w:rFonts w:ascii="Times New Roman" w:hAnsi="Times New Roman" w:cs="Times New Roman"/>
          <w:i/>
          <w:color w:val="222222"/>
          <w:sz w:val="24"/>
          <w:szCs w:val="24"/>
          <w:shd w:val="clear" w:color="auto" w:fill="FFFFFF"/>
          <w:vertAlign w:val="subscript"/>
        </w:rPr>
        <w:t>t-1</w:t>
      </w:r>
      <w:r w:rsidRPr="00AD7C19">
        <w:rPr>
          <w:rFonts w:ascii="Times New Roman" w:hAnsi="Times New Roman" w:cs="Times New Roman"/>
          <w:i/>
          <w:color w:val="222222"/>
          <w:sz w:val="24"/>
          <w:szCs w:val="24"/>
          <w:shd w:val="clear" w:color="auto" w:fill="FFFFFF"/>
        </w:rPr>
        <w:t xml:space="preserve">) </w:t>
      </w:r>
      <w:r w:rsidRPr="00AD7C19">
        <w:rPr>
          <w:rFonts w:ascii="Times New Roman" w:hAnsi="Times New Roman" w:cs="Times New Roman"/>
          <w:i/>
          <w:sz w:val="24"/>
          <w:szCs w:val="24"/>
        </w:rPr>
        <w:t>+ ∑</w:t>
      </w:r>
      <w:r w:rsidRPr="00AD7C19">
        <w:rPr>
          <w:rFonts w:ascii="Times New Roman" w:hAnsi="Times New Roman" w:cs="Times New Roman"/>
          <w:i/>
          <w:sz w:val="24"/>
          <w:szCs w:val="24"/>
          <w:vertAlign w:val="superscript"/>
        </w:rPr>
        <w:t>k</w:t>
      </w:r>
      <w:r w:rsidRPr="00AD7C19">
        <w:rPr>
          <w:rFonts w:ascii="Times New Roman" w:hAnsi="Times New Roman" w:cs="Times New Roman"/>
          <w:i/>
          <w:sz w:val="24"/>
          <w:szCs w:val="24"/>
          <w:vertAlign w:val="subscript"/>
        </w:rPr>
        <w:t>i=1</w:t>
      </w:r>
      <w:r w:rsidRPr="00AD7C19">
        <w:rPr>
          <w:rFonts w:ascii="Times New Roman" w:hAnsi="Times New Roman" w:cs="Times New Roman"/>
          <w:sz w:val="24"/>
          <w:szCs w:val="24"/>
        </w:rPr>
        <w:t>γ</w:t>
      </w:r>
      <w:r w:rsidRPr="00AD7C19">
        <w:rPr>
          <w:rFonts w:ascii="Times New Roman" w:hAnsi="Times New Roman" w:cs="Times New Roman"/>
          <w:i/>
          <w:sz w:val="24"/>
          <w:szCs w:val="24"/>
          <w:vertAlign w:val="subscript"/>
        </w:rPr>
        <w:t>4</w:t>
      </w:r>
      <w:r w:rsidRPr="00AD7C19">
        <w:rPr>
          <w:rFonts w:ascii="Times New Roman" w:hAnsi="Times New Roman" w:cs="Times New Roman"/>
          <w:color w:val="222222"/>
          <w:sz w:val="24"/>
          <w:shd w:val="clear" w:color="auto" w:fill="FFFFFF"/>
        </w:rPr>
        <w:t>Δ</w:t>
      </w:r>
      <w:r w:rsidRPr="00AD7C19">
        <w:rPr>
          <w:rFonts w:ascii="Times New Roman" w:hAnsi="Times New Roman" w:cs="Times New Roman"/>
          <w:i/>
          <w:sz w:val="24"/>
          <w:szCs w:val="24"/>
        </w:rPr>
        <w:t>(</w:t>
      </w:r>
      <w:r w:rsidR="004A7335" w:rsidRPr="00AD7C19">
        <w:rPr>
          <w:rFonts w:ascii="Times New Roman" w:hAnsi="Times New Roman" w:cs="Times New Roman"/>
          <w:i/>
          <w:sz w:val="24"/>
          <w:szCs w:val="24"/>
        </w:rPr>
        <w:t>E</w:t>
      </w:r>
      <w:r w:rsidRPr="00AD7C19">
        <w:rPr>
          <w:rFonts w:ascii="Times New Roman" w:hAnsi="Times New Roman" w:cs="Times New Roman"/>
          <w:i/>
          <w:sz w:val="24"/>
          <w:szCs w:val="24"/>
        </w:rPr>
        <w:t>GP</w:t>
      </w:r>
      <w:r w:rsidRPr="00AD7C19">
        <w:rPr>
          <w:rFonts w:ascii="Times New Roman" w:hAnsi="Times New Roman" w:cs="Times New Roman"/>
          <w:i/>
          <w:color w:val="222222"/>
          <w:sz w:val="24"/>
          <w:szCs w:val="24"/>
          <w:shd w:val="clear" w:color="auto" w:fill="FFFFFF"/>
          <w:vertAlign w:val="subscript"/>
        </w:rPr>
        <w:t>i</w:t>
      </w:r>
      <w:r w:rsidRPr="00AD7C19">
        <w:rPr>
          <w:rFonts w:ascii="Times New Roman" w:hAnsi="Times New Roman" w:cs="Times New Roman"/>
          <w:i/>
          <w:sz w:val="24"/>
          <w:szCs w:val="24"/>
          <w:vertAlign w:val="subscript"/>
        </w:rPr>
        <w:t>t-1</w:t>
      </w:r>
      <w:r w:rsidRPr="00AD7C19">
        <w:rPr>
          <w:rFonts w:ascii="Times New Roman" w:hAnsi="Times New Roman" w:cs="Times New Roman"/>
          <w:i/>
          <w:sz w:val="24"/>
          <w:szCs w:val="24"/>
        </w:rPr>
        <w:t>) + ∑</w:t>
      </w:r>
      <w:r w:rsidRPr="00AD7C19">
        <w:rPr>
          <w:rFonts w:ascii="Times New Roman" w:hAnsi="Times New Roman" w:cs="Times New Roman"/>
          <w:i/>
          <w:sz w:val="24"/>
          <w:szCs w:val="24"/>
          <w:vertAlign w:val="superscript"/>
        </w:rPr>
        <w:t>k</w:t>
      </w:r>
      <w:r w:rsidRPr="00AD7C19">
        <w:rPr>
          <w:rFonts w:ascii="Times New Roman" w:hAnsi="Times New Roman" w:cs="Times New Roman"/>
          <w:i/>
          <w:sz w:val="24"/>
          <w:szCs w:val="24"/>
          <w:vertAlign w:val="subscript"/>
        </w:rPr>
        <w:t>i=0</w:t>
      </w:r>
      <w:r w:rsidRPr="00AD7C19">
        <w:rPr>
          <w:rFonts w:ascii="Times New Roman" w:hAnsi="Times New Roman" w:cs="Times New Roman"/>
          <w:sz w:val="24"/>
          <w:szCs w:val="24"/>
        </w:rPr>
        <w:t>γ</w:t>
      </w:r>
      <w:r w:rsidRPr="00AD7C19">
        <w:rPr>
          <w:rFonts w:ascii="Times New Roman" w:hAnsi="Times New Roman" w:cs="Times New Roman"/>
          <w:i/>
          <w:sz w:val="24"/>
          <w:szCs w:val="24"/>
          <w:vertAlign w:val="subscript"/>
        </w:rPr>
        <w:t>5</w:t>
      </w:r>
      <w:r w:rsidRPr="00AD7C19">
        <w:rPr>
          <w:rFonts w:ascii="Times New Roman" w:hAnsi="Times New Roman" w:cs="Times New Roman"/>
          <w:color w:val="222222"/>
          <w:sz w:val="24"/>
          <w:shd w:val="clear" w:color="auto" w:fill="FFFFFF"/>
        </w:rPr>
        <w:t>Δ</w:t>
      </w:r>
      <w:r w:rsidRPr="00AD7C19">
        <w:rPr>
          <w:rFonts w:ascii="Times New Roman" w:hAnsi="Times New Roman" w:cs="Times New Roman"/>
          <w:i/>
          <w:sz w:val="24"/>
          <w:szCs w:val="24"/>
        </w:rPr>
        <w:t>(CAF</w:t>
      </w:r>
      <w:r w:rsidRPr="00AD7C19">
        <w:rPr>
          <w:rFonts w:ascii="Times New Roman" w:hAnsi="Times New Roman" w:cs="Times New Roman"/>
          <w:i/>
          <w:sz w:val="24"/>
          <w:szCs w:val="24"/>
          <w:vertAlign w:val="subscript"/>
        </w:rPr>
        <w:t>it-1</w:t>
      </w:r>
      <w:r w:rsidRPr="00AD7C19">
        <w:rPr>
          <w:rFonts w:ascii="Times New Roman" w:hAnsi="Times New Roman" w:cs="Times New Roman"/>
          <w:i/>
          <w:sz w:val="24"/>
          <w:szCs w:val="24"/>
        </w:rPr>
        <w:t>) + ∑</w:t>
      </w:r>
      <w:r w:rsidRPr="00AD7C19">
        <w:rPr>
          <w:rFonts w:ascii="Times New Roman" w:hAnsi="Times New Roman" w:cs="Times New Roman"/>
          <w:i/>
          <w:sz w:val="24"/>
          <w:szCs w:val="24"/>
          <w:vertAlign w:val="superscript"/>
        </w:rPr>
        <w:t>k</w:t>
      </w:r>
      <w:r w:rsidRPr="00AD7C19">
        <w:rPr>
          <w:rFonts w:ascii="Times New Roman" w:hAnsi="Times New Roman" w:cs="Times New Roman"/>
          <w:i/>
          <w:sz w:val="24"/>
          <w:szCs w:val="24"/>
          <w:vertAlign w:val="subscript"/>
        </w:rPr>
        <w:t>i=0</w:t>
      </w:r>
      <w:r w:rsidRPr="00AD7C19">
        <w:rPr>
          <w:rFonts w:ascii="Times New Roman" w:hAnsi="Times New Roman" w:cs="Times New Roman"/>
          <w:sz w:val="24"/>
          <w:szCs w:val="24"/>
        </w:rPr>
        <w:t>γ</w:t>
      </w:r>
      <w:r w:rsidRPr="00AD7C19">
        <w:rPr>
          <w:rFonts w:ascii="Times New Roman" w:hAnsi="Times New Roman" w:cs="Times New Roman"/>
          <w:i/>
          <w:sz w:val="24"/>
          <w:szCs w:val="24"/>
          <w:vertAlign w:val="subscript"/>
        </w:rPr>
        <w:t>6</w:t>
      </w:r>
      <w:r w:rsidRPr="00AD7C19">
        <w:rPr>
          <w:rFonts w:ascii="Times New Roman" w:hAnsi="Times New Roman" w:cs="Times New Roman"/>
          <w:color w:val="222222"/>
          <w:sz w:val="24"/>
          <w:shd w:val="clear" w:color="auto" w:fill="FFFFFF"/>
        </w:rPr>
        <w:t>Δ</w:t>
      </w:r>
      <w:r w:rsidRPr="00AD7C19">
        <w:rPr>
          <w:rFonts w:ascii="Times New Roman" w:hAnsi="Times New Roman" w:cs="Times New Roman"/>
          <w:i/>
          <w:sz w:val="24"/>
          <w:szCs w:val="24"/>
        </w:rPr>
        <w:t>(L</w:t>
      </w:r>
      <w:r w:rsidR="004A7335" w:rsidRPr="00AD7C19">
        <w:rPr>
          <w:rFonts w:ascii="Times New Roman" w:hAnsi="Times New Roman" w:cs="Times New Roman"/>
          <w:i/>
          <w:sz w:val="24"/>
          <w:szCs w:val="24"/>
        </w:rPr>
        <w:t>AP</w:t>
      </w:r>
      <w:r w:rsidRPr="00AD7C19">
        <w:rPr>
          <w:rFonts w:ascii="Times New Roman" w:hAnsi="Times New Roman" w:cs="Times New Roman"/>
          <w:i/>
          <w:sz w:val="24"/>
          <w:szCs w:val="24"/>
          <w:vertAlign w:val="subscript"/>
        </w:rPr>
        <w:t>it-1</w:t>
      </w:r>
      <w:r w:rsidRPr="00AD7C19">
        <w:rPr>
          <w:rFonts w:ascii="Times New Roman" w:hAnsi="Times New Roman" w:cs="Times New Roman"/>
          <w:i/>
          <w:sz w:val="24"/>
          <w:szCs w:val="24"/>
        </w:rPr>
        <w:t xml:space="preserve">) + </w:t>
      </w:r>
      <w:proofErr w:type="spellStart"/>
      <w:r w:rsidRPr="00AD7C19">
        <w:rPr>
          <w:rFonts w:ascii="Times New Roman" w:hAnsi="Times New Roman" w:cs="Times New Roman"/>
          <w:i/>
          <w:sz w:val="24"/>
          <w:szCs w:val="24"/>
        </w:rPr>
        <w:t>u</w:t>
      </w:r>
      <w:r w:rsidRPr="00AD7C19">
        <w:rPr>
          <w:rFonts w:ascii="Times New Roman" w:hAnsi="Times New Roman" w:cs="Times New Roman"/>
          <w:i/>
          <w:sz w:val="24"/>
          <w:szCs w:val="24"/>
          <w:vertAlign w:val="subscript"/>
        </w:rPr>
        <w:t>i</w:t>
      </w:r>
      <w:proofErr w:type="spellEnd"/>
      <w:r w:rsidRPr="00AD7C19">
        <w:rPr>
          <w:rFonts w:ascii="Times New Roman" w:hAnsi="Times New Roman" w:cs="Times New Roman"/>
          <w:i/>
          <w:sz w:val="24"/>
          <w:szCs w:val="24"/>
        </w:rPr>
        <w:tab/>
      </w:r>
      <w:r w:rsidRPr="00AD7C19">
        <w:rPr>
          <w:rFonts w:ascii="Times New Roman" w:hAnsi="Times New Roman" w:cs="Times New Roman"/>
          <w:i/>
          <w:sz w:val="24"/>
          <w:szCs w:val="24"/>
        </w:rPr>
        <w:tab/>
      </w:r>
      <w:r w:rsidRPr="00AD7C19">
        <w:rPr>
          <w:rFonts w:ascii="Times New Roman" w:hAnsi="Times New Roman" w:cs="Times New Roman"/>
          <w:i/>
          <w:sz w:val="24"/>
          <w:szCs w:val="24"/>
        </w:rPr>
        <w:tab/>
      </w:r>
      <w:r w:rsidRPr="00AD7C19">
        <w:rPr>
          <w:rFonts w:ascii="Times New Roman" w:hAnsi="Times New Roman" w:cs="Times New Roman"/>
          <w:i/>
          <w:sz w:val="24"/>
          <w:szCs w:val="24"/>
        </w:rPr>
        <w:tab/>
      </w:r>
      <w:r w:rsidRPr="00AD7C19">
        <w:rPr>
          <w:rFonts w:ascii="Times New Roman" w:hAnsi="Times New Roman" w:cs="Times New Roman"/>
          <w:i/>
          <w:sz w:val="24"/>
          <w:szCs w:val="24"/>
        </w:rPr>
        <w:tab/>
      </w:r>
      <w:r w:rsidR="00AB466E" w:rsidRPr="00AD7C19">
        <w:rPr>
          <w:rFonts w:ascii="Times New Roman" w:hAnsi="Times New Roman" w:cs="Times New Roman"/>
          <w:i/>
          <w:sz w:val="24"/>
          <w:szCs w:val="24"/>
        </w:rPr>
        <w:tab/>
      </w:r>
      <w:r w:rsidR="00AF1B91">
        <w:rPr>
          <w:rFonts w:ascii="Times New Roman" w:hAnsi="Times New Roman" w:cs="Times New Roman"/>
          <w:i/>
          <w:sz w:val="24"/>
          <w:szCs w:val="24"/>
        </w:rPr>
        <w:tab/>
      </w:r>
      <w:r w:rsidR="00AF1B91">
        <w:rPr>
          <w:rFonts w:ascii="Times New Roman" w:hAnsi="Times New Roman" w:cs="Times New Roman"/>
          <w:i/>
          <w:sz w:val="24"/>
          <w:szCs w:val="24"/>
        </w:rPr>
        <w:tab/>
      </w:r>
      <w:r w:rsidR="00AF1B91">
        <w:rPr>
          <w:rFonts w:ascii="Times New Roman" w:hAnsi="Times New Roman" w:cs="Times New Roman"/>
          <w:i/>
          <w:sz w:val="24"/>
          <w:szCs w:val="24"/>
        </w:rPr>
        <w:tab/>
      </w:r>
      <w:r w:rsidR="00AF1B91">
        <w:rPr>
          <w:rFonts w:ascii="Times New Roman" w:hAnsi="Times New Roman" w:cs="Times New Roman"/>
          <w:i/>
          <w:sz w:val="24"/>
          <w:szCs w:val="24"/>
        </w:rPr>
        <w:tab/>
      </w:r>
      <w:r w:rsidRPr="00AD7C19">
        <w:rPr>
          <w:rFonts w:ascii="Times New Roman" w:hAnsi="Times New Roman" w:cs="Times New Roman"/>
          <w:i/>
          <w:sz w:val="24"/>
          <w:szCs w:val="24"/>
        </w:rPr>
        <w:t>(3)</w:t>
      </w:r>
    </w:p>
    <w:p w14:paraId="1B9D6F39" w14:textId="77777777" w:rsidR="006700B6" w:rsidRDefault="006700B6" w:rsidP="00211A98">
      <w:pPr>
        <w:spacing w:after="0" w:line="240" w:lineRule="auto"/>
        <w:ind w:left="1440"/>
        <w:jc w:val="both"/>
        <w:rPr>
          <w:rFonts w:ascii="Times New Roman" w:hAnsi="Times New Roman" w:cs="Times New Roman"/>
          <w:sz w:val="24"/>
          <w:szCs w:val="24"/>
        </w:rPr>
      </w:pPr>
    </w:p>
    <w:p w14:paraId="6FA1EE17" w14:textId="6A06A2B8" w:rsidR="00322770" w:rsidRPr="00AD7C19" w:rsidRDefault="00917F90" w:rsidP="00211A98">
      <w:pPr>
        <w:spacing w:after="0" w:line="240" w:lineRule="auto"/>
        <w:ind w:left="1440"/>
        <w:jc w:val="both"/>
        <w:rPr>
          <w:rFonts w:ascii="Times New Roman" w:hAnsi="Times New Roman" w:cs="Times New Roman"/>
          <w:color w:val="222222"/>
          <w:sz w:val="24"/>
          <w:szCs w:val="24"/>
          <w:shd w:val="clear" w:color="auto" w:fill="FFFFFF"/>
        </w:rPr>
      </w:pPr>
      <w:r w:rsidRPr="00AD7C19">
        <w:rPr>
          <w:rFonts w:ascii="Times New Roman" w:hAnsi="Times New Roman" w:cs="Times New Roman"/>
          <w:sz w:val="24"/>
          <w:szCs w:val="24"/>
        </w:rPr>
        <w:t>After this, t</w:t>
      </w:r>
      <w:r w:rsidR="00322770" w:rsidRPr="00AD7C19">
        <w:rPr>
          <w:rFonts w:ascii="Times New Roman" w:hAnsi="Times New Roman" w:cs="Times New Roman"/>
          <w:sz w:val="24"/>
          <w:szCs w:val="24"/>
        </w:rPr>
        <w:t xml:space="preserve">here are two steps of </w:t>
      </w:r>
      <w:r w:rsidR="00813B11" w:rsidRPr="00AD7C19">
        <w:rPr>
          <w:rFonts w:ascii="Times New Roman" w:hAnsi="Times New Roman" w:cs="Times New Roman"/>
          <w:sz w:val="24"/>
          <w:szCs w:val="24"/>
        </w:rPr>
        <w:t xml:space="preserve">the </w:t>
      </w:r>
      <w:r w:rsidR="00322770" w:rsidRPr="00AD7C19">
        <w:rPr>
          <w:rFonts w:ascii="Times New Roman" w:hAnsi="Times New Roman" w:cs="Times New Roman"/>
          <w:sz w:val="24"/>
          <w:szCs w:val="24"/>
        </w:rPr>
        <w:t xml:space="preserve">ARDL model to measure the empirical relationship among the variables in the model. To find out the </w:t>
      </w:r>
      <w:r w:rsidR="00813B11" w:rsidRPr="00AD7C19">
        <w:rPr>
          <w:rFonts w:ascii="Times New Roman" w:hAnsi="Times New Roman" w:cs="Times New Roman"/>
          <w:sz w:val="24"/>
          <w:szCs w:val="24"/>
        </w:rPr>
        <w:t>observed</w:t>
      </w:r>
      <w:r w:rsidR="00322770" w:rsidRPr="00AD7C19">
        <w:rPr>
          <w:rFonts w:ascii="Times New Roman" w:hAnsi="Times New Roman" w:cs="Times New Roman"/>
          <w:sz w:val="24"/>
          <w:szCs w:val="24"/>
        </w:rPr>
        <w:t xml:space="preserve"> </w:t>
      </w:r>
      <w:r w:rsidR="00813B11" w:rsidRPr="00AD7C19">
        <w:rPr>
          <w:rFonts w:ascii="Times New Roman" w:hAnsi="Times New Roman" w:cs="Times New Roman"/>
          <w:sz w:val="24"/>
          <w:szCs w:val="24"/>
        </w:rPr>
        <w:t>association</w:t>
      </w:r>
      <w:r w:rsidR="00322770" w:rsidRPr="00AD7C19">
        <w:rPr>
          <w:rFonts w:ascii="Times New Roman" w:hAnsi="Times New Roman" w:cs="Times New Roman"/>
          <w:sz w:val="24"/>
          <w:szCs w:val="24"/>
        </w:rPr>
        <w:t xml:space="preserve"> in the model</w:t>
      </w:r>
      <w:r w:rsidR="00813B11" w:rsidRPr="00AD7C19">
        <w:rPr>
          <w:rFonts w:ascii="Times New Roman" w:hAnsi="Times New Roman" w:cs="Times New Roman"/>
          <w:sz w:val="24"/>
          <w:szCs w:val="24"/>
        </w:rPr>
        <w:t>, it is necessary to measure its impact in the long and short run</w:t>
      </w:r>
      <w:r w:rsidR="00322770" w:rsidRPr="00AD7C19">
        <w:rPr>
          <w:rFonts w:ascii="Times New Roman" w:hAnsi="Times New Roman" w:cs="Times New Roman"/>
          <w:sz w:val="24"/>
          <w:szCs w:val="24"/>
        </w:rPr>
        <w:t xml:space="preserve">. Both the long and short run equations are based on previous research </w:t>
      </w:r>
      <w:r w:rsidR="00813B11" w:rsidRPr="00AD7C19">
        <w:rPr>
          <w:rFonts w:ascii="Times New Roman" w:hAnsi="Times New Roman" w:cs="Times New Roman"/>
          <w:sz w:val="24"/>
          <w:szCs w:val="24"/>
        </w:rPr>
        <w:t>by</w:t>
      </w:r>
      <w:r w:rsidR="00322770" w:rsidRPr="00AD7C19">
        <w:rPr>
          <w:rFonts w:ascii="Times New Roman" w:hAnsi="Times New Roman" w:cs="Times New Roman"/>
          <w:sz w:val="24"/>
          <w:szCs w:val="24"/>
        </w:rPr>
        <w:t xml:space="preserve"> Shahbaz </w:t>
      </w:r>
      <w:r w:rsidR="00322770" w:rsidRPr="00AD7C19">
        <w:rPr>
          <w:rFonts w:ascii="Times New Roman" w:hAnsi="Times New Roman" w:cs="Times New Roman"/>
          <w:i/>
          <w:iCs/>
          <w:sz w:val="24"/>
          <w:szCs w:val="24"/>
        </w:rPr>
        <w:t>et al.</w:t>
      </w:r>
      <w:r w:rsidR="00322770" w:rsidRPr="00AD7C19">
        <w:rPr>
          <w:rFonts w:ascii="Times New Roman" w:hAnsi="Times New Roman" w:cs="Times New Roman"/>
          <w:sz w:val="24"/>
          <w:szCs w:val="24"/>
        </w:rPr>
        <w:t xml:space="preserve"> (2012) </w:t>
      </w:r>
      <w:r w:rsidRPr="00AD7C19">
        <w:rPr>
          <w:rFonts w:ascii="Times New Roman" w:hAnsi="Times New Roman" w:cs="Times New Roman"/>
          <w:sz w:val="24"/>
          <w:szCs w:val="24"/>
        </w:rPr>
        <w:t xml:space="preserve">and </w:t>
      </w:r>
      <w:r w:rsidR="00322770" w:rsidRPr="00AD7C19">
        <w:rPr>
          <w:rFonts w:ascii="Times New Roman" w:hAnsi="Times New Roman" w:cs="Times New Roman"/>
          <w:color w:val="222222"/>
          <w:sz w:val="24"/>
          <w:szCs w:val="24"/>
          <w:shd w:val="clear" w:color="auto" w:fill="FFFFFF"/>
        </w:rPr>
        <w:t xml:space="preserve">Nasreen </w:t>
      </w:r>
      <w:r w:rsidR="00322770" w:rsidRPr="00AD7C19">
        <w:rPr>
          <w:rFonts w:ascii="Times New Roman" w:hAnsi="Times New Roman" w:cs="Times New Roman"/>
          <w:i/>
          <w:color w:val="222222"/>
          <w:sz w:val="24"/>
          <w:szCs w:val="24"/>
          <w:shd w:val="clear" w:color="auto" w:fill="FFFFFF"/>
        </w:rPr>
        <w:t xml:space="preserve">et al. </w:t>
      </w:r>
      <w:r w:rsidR="00322770" w:rsidRPr="00AD7C19">
        <w:rPr>
          <w:rFonts w:ascii="Times New Roman" w:hAnsi="Times New Roman" w:cs="Times New Roman"/>
          <w:color w:val="222222"/>
          <w:sz w:val="24"/>
          <w:szCs w:val="24"/>
          <w:shd w:val="clear" w:color="auto" w:fill="FFFFFF"/>
        </w:rPr>
        <w:t>(201</w:t>
      </w:r>
      <w:r w:rsidR="000F4148" w:rsidRPr="00AD7C19">
        <w:rPr>
          <w:rFonts w:ascii="Times New Roman" w:hAnsi="Times New Roman" w:cs="Times New Roman"/>
          <w:color w:val="222222"/>
          <w:sz w:val="24"/>
          <w:szCs w:val="24"/>
          <w:shd w:val="clear" w:color="auto" w:fill="FFFFFF"/>
        </w:rPr>
        <w:t>7</w:t>
      </w:r>
      <w:r w:rsidR="00322770" w:rsidRPr="00AD7C19">
        <w:rPr>
          <w:rFonts w:ascii="Times New Roman" w:hAnsi="Times New Roman" w:cs="Times New Roman"/>
          <w:color w:val="222222"/>
          <w:sz w:val="24"/>
          <w:szCs w:val="24"/>
          <w:shd w:val="clear" w:color="auto" w:fill="FFFFFF"/>
        </w:rPr>
        <w:t>).</w:t>
      </w:r>
    </w:p>
    <w:p w14:paraId="3237E82F" w14:textId="77777777" w:rsidR="00322770" w:rsidRPr="00AD7C19" w:rsidRDefault="00322770" w:rsidP="00211A98">
      <w:pPr>
        <w:spacing w:after="0" w:line="240" w:lineRule="auto"/>
        <w:ind w:left="1440"/>
        <w:jc w:val="both"/>
        <w:rPr>
          <w:rFonts w:ascii="Times New Roman" w:hAnsi="Times New Roman" w:cs="Times New Roman"/>
          <w:color w:val="222222"/>
          <w:sz w:val="24"/>
          <w:szCs w:val="24"/>
          <w:shd w:val="clear" w:color="auto" w:fill="FFFFFF"/>
        </w:rPr>
      </w:pPr>
      <w:r w:rsidRPr="00AD7C19">
        <w:rPr>
          <w:rFonts w:ascii="Times New Roman" w:hAnsi="Times New Roman" w:cs="Times New Roman"/>
          <w:color w:val="222222"/>
          <w:sz w:val="24"/>
          <w:szCs w:val="24"/>
          <w:shd w:val="clear" w:color="auto" w:fill="FFFFFF"/>
        </w:rPr>
        <w:t>The long run Panel-ARDL equation is as follow:</w:t>
      </w:r>
    </w:p>
    <w:p w14:paraId="25D3286B" w14:textId="617F7D27" w:rsidR="00322770" w:rsidRPr="00AD7C19" w:rsidRDefault="00322770" w:rsidP="00211A98">
      <w:pPr>
        <w:spacing w:after="0" w:line="240" w:lineRule="auto"/>
        <w:ind w:left="1440"/>
        <w:jc w:val="both"/>
        <w:rPr>
          <w:rFonts w:ascii="Times New Roman" w:hAnsi="Times New Roman" w:cs="Times New Roman"/>
          <w:color w:val="222222"/>
          <w:sz w:val="24"/>
          <w:szCs w:val="24"/>
          <w:shd w:val="clear" w:color="auto" w:fill="FFFFFF"/>
        </w:rPr>
      </w:pPr>
      <w:r w:rsidRPr="00AD7C19">
        <w:rPr>
          <w:rFonts w:ascii="Times New Roman" w:hAnsi="Times New Roman" w:cs="Times New Roman"/>
          <w:i/>
          <w:sz w:val="24"/>
          <w:szCs w:val="24"/>
        </w:rPr>
        <w:lastRenderedPageBreak/>
        <w:t>(</w:t>
      </w:r>
      <w:proofErr w:type="spellStart"/>
      <w:r w:rsidR="0007377F" w:rsidRPr="00AD7C19">
        <w:rPr>
          <w:rFonts w:ascii="Times New Roman" w:hAnsi="Times New Roman" w:cs="Times New Roman"/>
          <w:i/>
          <w:sz w:val="24"/>
          <w:szCs w:val="24"/>
        </w:rPr>
        <w:t>EDE</w:t>
      </w:r>
      <w:r w:rsidRPr="00AD7C19">
        <w:rPr>
          <w:rFonts w:ascii="Times New Roman" w:hAnsi="Times New Roman" w:cs="Times New Roman"/>
          <w:i/>
          <w:sz w:val="24"/>
          <w:szCs w:val="24"/>
          <w:vertAlign w:val="subscript"/>
        </w:rPr>
        <w:t>it</w:t>
      </w:r>
      <w:proofErr w:type="spellEnd"/>
      <w:r w:rsidRPr="00AD7C19">
        <w:rPr>
          <w:rFonts w:ascii="Times New Roman" w:hAnsi="Times New Roman" w:cs="Times New Roman"/>
          <w:i/>
          <w:sz w:val="24"/>
          <w:szCs w:val="24"/>
        </w:rPr>
        <w:t xml:space="preserve">) = </w:t>
      </w:r>
      <w:r w:rsidRPr="00AD7C19">
        <w:rPr>
          <w:rFonts w:ascii="Times New Roman" w:hAnsi="Times New Roman" w:cs="Times New Roman"/>
          <w:sz w:val="24"/>
          <w:szCs w:val="24"/>
        </w:rPr>
        <w:t>α</w:t>
      </w:r>
      <w:r w:rsidRPr="00AD7C19">
        <w:rPr>
          <w:rFonts w:ascii="Times New Roman" w:hAnsi="Times New Roman" w:cs="Times New Roman"/>
          <w:i/>
          <w:sz w:val="24"/>
          <w:szCs w:val="24"/>
          <w:vertAlign w:val="subscript"/>
        </w:rPr>
        <w:t>0</w:t>
      </w:r>
      <w:r w:rsidRPr="00AD7C19">
        <w:rPr>
          <w:rFonts w:ascii="Times New Roman" w:hAnsi="Times New Roman" w:cs="Times New Roman"/>
          <w:i/>
          <w:sz w:val="24"/>
          <w:szCs w:val="24"/>
        </w:rPr>
        <w:t xml:space="preserve"> + </w:t>
      </w:r>
      <w:r w:rsidRPr="00AD7C19">
        <w:rPr>
          <w:rFonts w:ascii="Times New Roman" w:hAnsi="Times New Roman" w:cs="Times New Roman"/>
          <w:sz w:val="24"/>
          <w:szCs w:val="24"/>
        </w:rPr>
        <w:t>α</w:t>
      </w:r>
      <w:r w:rsidRPr="00AD7C19">
        <w:rPr>
          <w:rFonts w:ascii="Times New Roman" w:hAnsi="Times New Roman" w:cs="Times New Roman"/>
          <w:i/>
          <w:sz w:val="24"/>
          <w:szCs w:val="24"/>
          <w:vertAlign w:val="subscript"/>
        </w:rPr>
        <w:t>1</w:t>
      </w:r>
      <w:r w:rsidRPr="00AD7C19">
        <w:rPr>
          <w:rFonts w:ascii="Times New Roman" w:hAnsi="Times New Roman" w:cs="Times New Roman"/>
          <w:i/>
          <w:sz w:val="24"/>
          <w:szCs w:val="24"/>
        </w:rPr>
        <w:t>(</w:t>
      </w:r>
      <w:r w:rsidR="0007377F" w:rsidRPr="00AD7C19">
        <w:rPr>
          <w:rFonts w:ascii="Times New Roman" w:hAnsi="Times New Roman" w:cs="Times New Roman"/>
          <w:i/>
          <w:sz w:val="24"/>
          <w:szCs w:val="24"/>
        </w:rPr>
        <w:t>EDE</w:t>
      </w:r>
      <w:r w:rsidRPr="00AD7C19">
        <w:rPr>
          <w:rFonts w:ascii="Times New Roman" w:hAnsi="Times New Roman" w:cs="Times New Roman"/>
          <w:i/>
          <w:sz w:val="24"/>
          <w:szCs w:val="24"/>
          <w:vertAlign w:val="subscript"/>
        </w:rPr>
        <w:t>it-1</w:t>
      </w:r>
      <w:r w:rsidRPr="00AD7C19">
        <w:rPr>
          <w:rFonts w:ascii="Times New Roman" w:hAnsi="Times New Roman" w:cs="Times New Roman"/>
          <w:i/>
          <w:sz w:val="24"/>
          <w:szCs w:val="24"/>
        </w:rPr>
        <w:t>) + β</w:t>
      </w:r>
      <w:r w:rsidRPr="00AD7C19">
        <w:rPr>
          <w:rFonts w:ascii="Times New Roman" w:hAnsi="Times New Roman" w:cs="Times New Roman"/>
          <w:i/>
          <w:sz w:val="24"/>
          <w:szCs w:val="24"/>
          <w:vertAlign w:val="subscript"/>
        </w:rPr>
        <w:t>2</w:t>
      </w:r>
      <w:r w:rsidRPr="00AD7C19">
        <w:rPr>
          <w:rFonts w:ascii="Times New Roman" w:hAnsi="Times New Roman" w:cs="Times New Roman"/>
          <w:i/>
          <w:sz w:val="24"/>
          <w:szCs w:val="24"/>
        </w:rPr>
        <w:t>(F</w:t>
      </w:r>
      <w:r w:rsidR="0007377F" w:rsidRPr="00AD7C19">
        <w:rPr>
          <w:rFonts w:ascii="Times New Roman" w:hAnsi="Times New Roman" w:cs="Times New Roman"/>
          <w:i/>
          <w:sz w:val="24"/>
          <w:szCs w:val="24"/>
        </w:rPr>
        <w:t>OS</w:t>
      </w:r>
      <w:r w:rsidRPr="00AD7C19">
        <w:rPr>
          <w:rFonts w:ascii="Times New Roman" w:hAnsi="Times New Roman" w:cs="Times New Roman"/>
          <w:i/>
          <w:sz w:val="24"/>
          <w:szCs w:val="24"/>
          <w:vertAlign w:val="subscript"/>
        </w:rPr>
        <w:t>it-1</w:t>
      </w:r>
      <w:r w:rsidRPr="00AD7C19">
        <w:rPr>
          <w:rFonts w:ascii="Times New Roman" w:hAnsi="Times New Roman" w:cs="Times New Roman"/>
          <w:i/>
          <w:sz w:val="24"/>
          <w:szCs w:val="24"/>
        </w:rPr>
        <w:t>) + β</w:t>
      </w:r>
      <w:r w:rsidRPr="00AD7C19">
        <w:rPr>
          <w:rFonts w:ascii="Times New Roman" w:hAnsi="Times New Roman" w:cs="Times New Roman"/>
          <w:i/>
          <w:sz w:val="24"/>
          <w:szCs w:val="24"/>
          <w:vertAlign w:val="subscript"/>
        </w:rPr>
        <w:t>3</w:t>
      </w:r>
      <w:r w:rsidRPr="00AD7C19">
        <w:rPr>
          <w:rFonts w:ascii="Times New Roman" w:hAnsi="Times New Roman" w:cs="Times New Roman"/>
          <w:i/>
          <w:sz w:val="24"/>
          <w:szCs w:val="24"/>
        </w:rPr>
        <w:t>(RE</w:t>
      </w:r>
      <w:r w:rsidR="0007377F" w:rsidRPr="00AD7C19">
        <w:rPr>
          <w:rFonts w:ascii="Times New Roman" w:hAnsi="Times New Roman" w:cs="Times New Roman"/>
          <w:i/>
          <w:sz w:val="24"/>
          <w:szCs w:val="24"/>
        </w:rPr>
        <w:t>W</w:t>
      </w:r>
      <w:r w:rsidRPr="00AD7C19">
        <w:rPr>
          <w:rFonts w:ascii="Times New Roman" w:hAnsi="Times New Roman" w:cs="Times New Roman"/>
          <w:i/>
          <w:sz w:val="24"/>
          <w:szCs w:val="24"/>
          <w:vertAlign w:val="subscript"/>
        </w:rPr>
        <w:t>i</w:t>
      </w:r>
      <w:r w:rsidRPr="00AD7C19">
        <w:rPr>
          <w:rFonts w:ascii="Times New Roman" w:hAnsi="Times New Roman" w:cs="Times New Roman"/>
          <w:i/>
          <w:color w:val="222222"/>
          <w:sz w:val="24"/>
          <w:szCs w:val="24"/>
          <w:shd w:val="clear" w:color="auto" w:fill="FFFFFF"/>
          <w:vertAlign w:val="subscript"/>
        </w:rPr>
        <w:t>t-1</w:t>
      </w:r>
      <w:r w:rsidRPr="00AD7C19">
        <w:rPr>
          <w:rFonts w:ascii="Times New Roman" w:hAnsi="Times New Roman" w:cs="Times New Roman"/>
          <w:i/>
          <w:color w:val="222222"/>
          <w:sz w:val="24"/>
          <w:szCs w:val="24"/>
          <w:shd w:val="clear" w:color="auto" w:fill="FFFFFF"/>
        </w:rPr>
        <w:t xml:space="preserve">) </w:t>
      </w:r>
      <w:r w:rsidRPr="00AD7C19">
        <w:rPr>
          <w:rFonts w:ascii="Times New Roman" w:hAnsi="Times New Roman" w:cs="Times New Roman"/>
          <w:i/>
          <w:sz w:val="24"/>
          <w:szCs w:val="24"/>
        </w:rPr>
        <w:t xml:space="preserve">+ </w:t>
      </w:r>
      <w:r w:rsidRPr="00AD7C19">
        <w:rPr>
          <w:rFonts w:ascii="Times New Roman" w:hAnsi="Times New Roman" w:cs="Times New Roman"/>
          <w:sz w:val="24"/>
          <w:szCs w:val="24"/>
        </w:rPr>
        <w:t>γ</w:t>
      </w:r>
      <w:r w:rsidRPr="00AD7C19">
        <w:rPr>
          <w:rFonts w:ascii="Times New Roman" w:hAnsi="Times New Roman" w:cs="Times New Roman"/>
          <w:i/>
          <w:sz w:val="24"/>
          <w:szCs w:val="24"/>
          <w:vertAlign w:val="subscript"/>
        </w:rPr>
        <w:t>4</w:t>
      </w:r>
      <w:r w:rsidRPr="00AD7C19">
        <w:rPr>
          <w:rFonts w:ascii="Times New Roman" w:hAnsi="Times New Roman" w:cs="Times New Roman"/>
          <w:i/>
          <w:sz w:val="24"/>
          <w:szCs w:val="24"/>
        </w:rPr>
        <w:t>(</w:t>
      </w:r>
      <w:r w:rsidR="0007377F" w:rsidRPr="00AD7C19">
        <w:rPr>
          <w:rFonts w:ascii="Times New Roman" w:hAnsi="Times New Roman" w:cs="Times New Roman"/>
          <w:i/>
          <w:sz w:val="24"/>
          <w:szCs w:val="24"/>
        </w:rPr>
        <w:t>EG</w:t>
      </w:r>
      <w:r w:rsidRPr="00AD7C19">
        <w:rPr>
          <w:rFonts w:ascii="Times New Roman" w:hAnsi="Times New Roman" w:cs="Times New Roman"/>
          <w:i/>
          <w:sz w:val="24"/>
          <w:szCs w:val="24"/>
        </w:rPr>
        <w:t>P</w:t>
      </w:r>
      <w:r w:rsidRPr="00AD7C19">
        <w:rPr>
          <w:rFonts w:ascii="Times New Roman" w:hAnsi="Times New Roman" w:cs="Times New Roman"/>
          <w:i/>
          <w:color w:val="222222"/>
          <w:sz w:val="24"/>
          <w:szCs w:val="24"/>
          <w:shd w:val="clear" w:color="auto" w:fill="FFFFFF"/>
          <w:vertAlign w:val="subscript"/>
        </w:rPr>
        <w:t>i</w:t>
      </w:r>
      <w:r w:rsidRPr="00AD7C19">
        <w:rPr>
          <w:rFonts w:ascii="Times New Roman" w:hAnsi="Times New Roman" w:cs="Times New Roman"/>
          <w:i/>
          <w:sz w:val="24"/>
          <w:szCs w:val="24"/>
          <w:vertAlign w:val="subscript"/>
        </w:rPr>
        <w:t>t-1</w:t>
      </w:r>
      <w:r w:rsidRPr="00AD7C19">
        <w:rPr>
          <w:rFonts w:ascii="Times New Roman" w:hAnsi="Times New Roman" w:cs="Times New Roman"/>
          <w:i/>
          <w:sz w:val="24"/>
          <w:szCs w:val="24"/>
        </w:rPr>
        <w:t xml:space="preserve">) + </w:t>
      </w:r>
      <w:r w:rsidRPr="00AD7C19">
        <w:rPr>
          <w:rFonts w:ascii="Times New Roman" w:hAnsi="Times New Roman" w:cs="Times New Roman"/>
          <w:sz w:val="24"/>
          <w:szCs w:val="24"/>
        </w:rPr>
        <w:t>γ</w:t>
      </w:r>
      <w:r w:rsidRPr="00AD7C19">
        <w:rPr>
          <w:rFonts w:ascii="Times New Roman" w:hAnsi="Times New Roman" w:cs="Times New Roman"/>
          <w:i/>
          <w:sz w:val="24"/>
          <w:szCs w:val="24"/>
          <w:vertAlign w:val="subscript"/>
        </w:rPr>
        <w:t>5</w:t>
      </w:r>
      <w:r w:rsidRPr="00AD7C19">
        <w:rPr>
          <w:rFonts w:ascii="Times New Roman" w:hAnsi="Times New Roman" w:cs="Times New Roman"/>
          <w:i/>
          <w:sz w:val="24"/>
          <w:szCs w:val="24"/>
        </w:rPr>
        <w:t>(CAF</w:t>
      </w:r>
      <w:r w:rsidRPr="00AD7C19">
        <w:rPr>
          <w:rFonts w:ascii="Times New Roman" w:hAnsi="Times New Roman" w:cs="Times New Roman"/>
          <w:i/>
          <w:sz w:val="24"/>
          <w:szCs w:val="24"/>
          <w:vertAlign w:val="subscript"/>
        </w:rPr>
        <w:t>it-1</w:t>
      </w:r>
      <w:r w:rsidRPr="00AD7C19">
        <w:rPr>
          <w:rFonts w:ascii="Times New Roman" w:hAnsi="Times New Roman" w:cs="Times New Roman"/>
          <w:i/>
          <w:sz w:val="24"/>
          <w:szCs w:val="24"/>
        </w:rPr>
        <w:t xml:space="preserve">) + </w:t>
      </w:r>
      <w:r w:rsidRPr="00AD7C19">
        <w:rPr>
          <w:rFonts w:ascii="Times New Roman" w:hAnsi="Times New Roman" w:cs="Times New Roman"/>
          <w:sz w:val="24"/>
          <w:szCs w:val="24"/>
        </w:rPr>
        <w:t>γ</w:t>
      </w:r>
      <w:r w:rsidRPr="00AD7C19">
        <w:rPr>
          <w:rFonts w:ascii="Times New Roman" w:hAnsi="Times New Roman" w:cs="Times New Roman"/>
          <w:i/>
          <w:sz w:val="24"/>
          <w:szCs w:val="24"/>
          <w:vertAlign w:val="subscript"/>
        </w:rPr>
        <w:t>6</w:t>
      </w:r>
      <w:r w:rsidRPr="00AD7C19">
        <w:rPr>
          <w:rFonts w:ascii="Times New Roman" w:hAnsi="Times New Roman" w:cs="Times New Roman"/>
          <w:i/>
          <w:sz w:val="24"/>
          <w:szCs w:val="24"/>
        </w:rPr>
        <w:t>(L</w:t>
      </w:r>
      <w:r w:rsidR="0007377F" w:rsidRPr="00AD7C19">
        <w:rPr>
          <w:rFonts w:ascii="Times New Roman" w:hAnsi="Times New Roman" w:cs="Times New Roman"/>
          <w:i/>
          <w:sz w:val="24"/>
          <w:szCs w:val="24"/>
        </w:rPr>
        <w:t>AP</w:t>
      </w:r>
      <w:r w:rsidRPr="00AD7C19">
        <w:rPr>
          <w:rFonts w:ascii="Times New Roman" w:hAnsi="Times New Roman" w:cs="Times New Roman"/>
          <w:i/>
          <w:sz w:val="24"/>
          <w:szCs w:val="24"/>
          <w:vertAlign w:val="subscript"/>
        </w:rPr>
        <w:t>it-1</w:t>
      </w:r>
      <w:r w:rsidRPr="00AD7C19">
        <w:rPr>
          <w:rFonts w:ascii="Times New Roman" w:hAnsi="Times New Roman" w:cs="Times New Roman"/>
          <w:i/>
          <w:sz w:val="24"/>
          <w:szCs w:val="24"/>
        </w:rPr>
        <w:t>) + µ</w:t>
      </w:r>
      <w:proofErr w:type="spellStart"/>
      <w:r w:rsidRPr="00AD7C19">
        <w:rPr>
          <w:rFonts w:ascii="Times New Roman" w:hAnsi="Times New Roman" w:cs="Times New Roman"/>
          <w:i/>
          <w:sz w:val="24"/>
          <w:szCs w:val="24"/>
          <w:vertAlign w:val="subscript"/>
        </w:rPr>
        <w:t>i</w:t>
      </w:r>
      <w:proofErr w:type="spellEnd"/>
      <w:r w:rsidRPr="00AD7C19">
        <w:rPr>
          <w:rFonts w:ascii="Times New Roman" w:hAnsi="Times New Roman" w:cs="Times New Roman"/>
          <w:i/>
          <w:sz w:val="24"/>
          <w:szCs w:val="24"/>
        </w:rPr>
        <w:tab/>
      </w:r>
      <w:r w:rsidRPr="00AD7C19">
        <w:rPr>
          <w:rFonts w:ascii="Times New Roman" w:hAnsi="Times New Roman" w:cs="Times New Roman"/>
          <w:i/>
          <w:sz w:val="24"/>
          <w:szCs w:val="24"/>
        </w:rPr>
        <w:tab/>
      </w:r>
      <w:r w:rsidRPr="00AD7C19">
        <w:rPr>
          <w:rFonts w:ascii="Times New Roman" w:hAnsi="Times New Roman" w:cs="Times New Roman"/>
          <w:i/>
          <w:sz w:val="24"/>
          <w:szCs w:val="24"/>
        </w:rPr>
        <w:tab/>
      </w:r>
      <w:r w:rsidRPr="00AD7C19">
        <w:rPr>
          <w:rFonts w:ascii="Times New Roman" w:hAnsi="Times New Roman" w:cs="Times New Roman"/>
          <w:i/>
          <w:sz w:val="24"/>
          <w:szCs w:val="24"/>
        </w:rPr>
        <w:tab/>
      </w:r>
      <w:r w:rsidRPr="00AD7C19">
        <w:rPr>
          <w:rFonts w:ascii="Times New Roman" w:hAnsi="Times New Roman" w:cs="Times New Roman"/>
          <w:i/>
          <w:sz w:val="24"/>
          <w:szCs w:val="24"/>
        </w:rPr>
        <w:tab/>
      </w:r>
      <w:r w:rsidRPr="00AD7C19">
        <w:rPr>
          <w:rFonts w:ascii="Times New Roman" w:hAnsi="Times New Roman" w:cs="Times New Roman"/>
          <w:i/>
          <w:sz w:val="24"/>
          <w:szCs w:val="24"/>
        </w:rPr>
        <w:tab/>
      </w:r>
      <w:r w:rsidRPr="00AD7C19">
        <w:rPr>
          <w:rFonts w:ascii="Times New Roman" w:hAnsi="Times New Roman" w:cs="Times New Roman"/>
          <w:i/>
          <w:sz w:val="24"/>
          <w:szCs w:val="24"/>
        </w:rPr>
        <w:tab/>
      </w:r>
      <w:r w:rsidRPr="00AD7C19">
        <w:rPr>
          <w:rFonts w:ascii="Times New Roman" w:hAnsi="Times New Roman" w:cs="Times New Roman"/>
          <w:i/>
          <w:sz w:val="24"/>
          <w:szCs w:val="24"/>
        </w:rPr>
        <w:tab/>
        <w:t>(4)</w:t>
      </w:r>
    </w:p>
    <w:p w14:paraId="4A6689E1" w14:textId="77777777" w:rsidR="006377BA" w:rsidRDefault="006377BA" w:rsidP="00211A98">
      <w:pPr>
        <w:spacing w:after="0" w:line="240" w:lineRule="auto"/>
        <w:ind w:left="1440"/>
        <w:jc w:val="both"/>
        <w:rPr>
          <w:rFonts w:ascii="Times New Roman" w:hAnsi="Times New Roman" w:cs="Times New Roman"/>
          <w:color w:val="222222"/>
          <w:sz w:val="24"/>
          <w:szCs w:val="24"/>
          <w:shd w:val="clear" w:color="auto" w:fill="FFFFFF"/>
        </w:rPr>
      </w:pPr>
    </w:p>
    <w:p w14:paraId="30C26671" w14:textId="7DD0B2C1" w:rsidR="00322770" w:rsidRDefault="00322770" w:rsidP="00211A98">
      <w:pPr>
        <w:spacing w:after="0" w:line="240" w:lineRule="auto"/>
        <w:ind w:left="1440"/>
        <w:jc w:val="both"/>
        <w:rPr>
          <w:rFonts w:ascii="Times New Roman" w:hAnsi="Times New Roman" w:cs="Times New Roman"/>
          <w:color w:val="222222"/>
          <w:sz w:val="24"/>
          <w:szCs w:val="24"/>
          <w:shd w:val="clear" w:color="auto" w:fill="FFFFFF"/>
        </w:rPr>
      </w:pPr>
      <w:r w:rsidRPr="00AD7C19">
        <w:rPr>
          <w:rFonts w:ascii="Times New Roman" w:hAnsi="Times New Roman" w:cs="Times New Roman"/>
          <w:color w:val="222222"/>
          <w:sz w:val="24"/>
          <w:szCs w:val="24"/>
          <w:shd w:val="clear" w:color="auto" w:fill="FFFFFF"/>
        </w:rPr>
        <w:t>The short run Panel-ARDL equation is as follow:</w:t>
      </w:r>
    </w:p>
    <w:p w14:paraId="5596D256" w14:textId="77777777" w:rsidR="006700B6" w:rsidRPr="00AD7C19" w:rsidRDefault="006700B6" w:rsidP="00211A98">
      <w:pPr>
        <w:spacing w:after="0" w:line="240" w:lineRule="auto"/>
        <w:ind w:left="1440"/>
        <w:jc w:val="both"/>
        <w:rPr>
          <w:rFonts w:ascii="Times New Roman" w:hAnsi="Times New Roman" w:cs="Times New Roman"/>
          <w:color w:val="222222"/>
          <w:sz w:val="24"/>
          <w:szCs w:val="24"/>
          <w:shd w:val="clear" w:color="auto" w:fill="FFFFFF"/>
        </w:rPr>
      </w:pPr>
    </w:p>
    <w:p w14:paraId="2CE0C129" w14:textId="663046C6" w:rsidR="00322770" w:rsidRPr="00AD7C19" w:rsidRDefault="00322770" w:rsidP="00211A98">
      <w:pPr>
        <w:spacing w:after="0" w:line="240" w:lineRule="auto"/>
        <w:ind w:left="1440"/>
        <w:jc w:val="both"/>
        <w:rPr>
          <w:rFonts w:ascii="Times New Roman" w:hAnsi="Times New Roman" w:cs="Times New Roman"/>
          <w:sz w:val="24"/>
          <w:szCs w:val="24"/>
        </w:rPr>
      </w:pPr>
      <w:r w:rsidRPr="00AD7C19">
        <w:rPr>
          <w:rFonts w:ascii="Times New Roman" w:hAnsi="Times New Roman" w:cs="Times New Roman"/>
          <w:color w:val="222222"/>
          <w:sz w:val="24"/>
          <w:shd w:val="clear" w:color="auto" w:fill="FFFFFF"/>
        </w:rPr>
        <w:t>Δ</w:t>
      </w:r>
      <w:r w:rsidRPr="00AD7C19">
        <w:rPr>
          <w:rFonts w:ascii="Times New Roman" w:hAnsi="Times New Roman" w:cs="Times New Roman"/>
          <w:i/>
          <w:sz w:val="24"/>
          <w:szCs w:val="24"/>
        </w:rPr>
        <w:t>(</w:t>
      </w:r>
      <w:proofErr w:type="spellStart"/>
      <w:r w:rsidR="0007377F" w:rsidRPr="00AD7C19">
        <w:rPr>
          <w:rFonts w:ascii="Times New Roman" w:hAnsi="Times New Roman" w:cs="Times New Roman"/>
          <w:i/>
          <w:sz w:val="24"/>
          <w:szCs w:val="24"/>
        </w:rPr>
        <w:t>EDE</w:t>
      </w:r>
      <w:r w:rsidRPr="00AD7C19">
        <w:rPr>
          <w:rFonts w:ascii="Times New Roman" w:hAnsi="Times New Roman" w:cs="Times New Roman"/>
          <w:i/>
          <w:sz w:val="24"/>
          <w:szCs w:val="24"/>
          <w:vertAlign w:val="subscript"/>
        </w:rPr>
        <w:t>it</w:t>
      </w:r>
      <w:proofErr w:type="spellEnd"/>
      <w:r w:rsidRPr="00AD7C19">
        <w:rPr>
          <w:rFonts w:ascii="Times New Roman" w:hAnsi="Times New Roman" w:cs="Times New Roman"/>
          <w:i/>
          <w:sz w:val="24"/>
          <w:szCs w:val="24"/>
        </w:rPr>
        <w:t>) = α</w:t>
      </w:r>
      <w:r w:rsidRPr="00AD7C19">
        <w:rPr>
          <w:rFonts w:ascii="Times New Roman" w:hAnsi="Times New Roman" w:cs="Times New Roman"/>
          <w:i/>
          <w:sz w:val="24"/>
          <w:szCs w:val="24"/>
          <w:vertAlign w:val="subscript"/>
        </w:rPr>
        <w:t xml:space="preserve">0 </w:t>
      </w:r>
      <w:r w:rsidRPr="00AD7C19">
        <w:rPr>
          <w:rFonts w:ascii="Times New Roman" w:hAnsi="Times New Roman" w:cs="Times New Roman"/>
          <w:i/>
          <w:sz w:val="24"/>
          <w:szCs w:val="24"/>
        </w:rPr>
        <w:t>+ ∑</w:t>
      </w:r>
      <w:r w:rsidRPr="00AD7C19">
        <w:rPr>
          <w:rFonts w:ascii="Times New Roman" w:hAnsi="Times New Roman" w:cs="Times New Roman"/>
          <w:i/>
          <w:sz w:val="24"/>
          <w:szCs w:val="24"/>
          <w:vertAlign w:val="superscript"/>
        </w:rPr>
        <w:t>k</w:t>
      </w:r>
      <w:r w:rsidRPr="00AD7C19">
        <w:rPr>
          <w:rFonts w:ascii="Times New Roman" w:hAnsi="Times New Roman" w:cs="Times New Roman"/>
          <w:i/>
          <w:sz w:val="24"/>
          <w:szCs w:val="24"/>
          <w:vertAlign w:val="subscript"/>
        </w:rPr>
        <w:t>i=1</w:t>
      </w:r>
      <w:r w:rsidRPr="00AD7C19">
        <w:rPr>
          <w:rFonts w:ascii="Times New Roman" w:hAnsi="Times New Roman" w:cs="Times New Roman"/>
          <w:i/>
          <w:sz w:val="24"/>
          <w:szCs w:val="24"/>
        </w:rPr>
        <w:t>α</w:t>
      </w:r>
      <w:r w:rsidRPr="00AD7C19">
        <w:rPr>
          <w:rFonts w:ascii="Times New Roman" w:hAnsi="Times New Roman" w:cs="Times New Roman"/>
          <w:i/>
          <w:sz w:val="24"/>
          <w:szCs w:val="24"/>
          <w:vertAlign w:val="subscript"/>
        </w:rPr>
        <w:t>1</w:t>
      </w:r>
      <w:r w:rsidRPr="00AD7C19">
        <w:rPr>
          <w:rFonts w:ascii="Times New Roman" w:hAnsi="Times New Roman" w:cs="Times New Roman"/>
          <w:color w:val="222222"/>
          <w:sz w:val="24"/>
          <w:shd w:val="clear" w:color="auto" w:fill="FFFFFF"/>
        </w:rPr>
        <w:t>Δ</w:t>
      </w:r>
      <w:r w:rsidRPr="00AD7C19">
        <w:rPr>
          <w:rFonts w:ascii="Times New Roman" w:hAnsi="Times New Roman" w:cs="Times New Roman"/>
          <w:i/>
          <w:sz w:val="24"/>
          <w:szCs w:val="24"/>
        </w:rPr>
        <w:t>(</w:t>
      </w:r>
      <w:r w:rsidR="0007377F" w:rsidRPr="00AD7C19">
        <w:rPr>
          <w:rFonts w:ascii="Times New Roman" w:hAnsi="Times New Roman" w:cs="Times New Roman"/>
          <w:i/>
          <w:sz w:val="24"/>
          <w:szCs w:val="24"/>
        </w:rPr>
        <w:t>EDE</w:t>
      </w:r>
      <w:r w:rsidRPr="00AD7C19">
        <w:rPr>
          <w:rFonts w:ascii="Times New Roman" w:hAnsi="Times New Roman" w:cs="Times New Roman"/>
          <w:i/>
          <w:sz w:val="24"/>
          <w:szCs w:val="24"/>
          <w:vertAlign w:val="subscript"/>
        </w:rPr>
        <w:t>it-1</w:t>
      </w:r>
      <w:r w:rsidRPr="00AD7C19">
        <w:rPr>
          <w:rFonts w:ascii="Times New Roman" w:hAnsi="Times New Roman" w:cs="Times New Roman"/>
          <w:i/>
          <w:sz w:val="24"/>
          <w:szCs w:val="24"/>
        </w:rPr>
        <w:t>) + ∑</w:t>
      </w:r>
      <w:r w:rsidRPr="00AD7C19">
        <w:rPr>
          <w:rFonts w:ascii="Times New Roman" w:hAnsi="Times New Roman" w:cs="Times New Roman"/>
          <w:i/>
          <w:sz w:val="24"/>
          <w:szCs w:val="24"/>
          <w:vertAlign w:val="superscript"/>
        </w:rPr>
        <w:t>k</w:t>
      </w:r>
      <w:r w:rsidRPr="00AD7C19">
        <w:rPr>
          <w:rFonts w:ascii="Times New Roman" w:hAnsi="Times New Roman" w:cs="Times New Roman"/>
          <w:i/>
          <w:sz w:val="24"/>
          <w:szCs w:val="24"/>
          <w:vertAlign w:val="subscript"/>
        </w:rPr>
        <w:t>i=0</w:t>
      </w:r>
      <w:r w:rsidRPr="00AD7C19">
        <w:rPr>
          <w:rFonts w:ascii="Times New Roman" w:hAnsi="Times New Roman" w:cs="Times New Roman"/>
          <w:i/>
          <w:sz w:val="24"/>
          <w:szCs w:val="24"/>
        </w:rPr>
        <w:t>β</w:t>
      </w:r>
      <w:r w:rsidRPr="00AD7C19">
        <w:rPr>
          <w:rFonts w:ascii="Times New Roman" w:hAnsi="Times New Roman" w:cs="Times New Roman"/>
          <w:i/>
          <w:sz w:val="24"/>
          <w:szCs w:val="24"/>
          <w:vertAlign w:val="subscript"/>
        </w:rPr>
        <w:t>2</w:t>
      </w:r>
      <w:r w:rsidRPr="00AD7C19">
        <w:rPr>
          <w:rFonts w:ascii="Times New Roman" w:hAnsi="Times New Roman" w:cs="Times New Roman"/>
          <w:color w:val="222222"/>
          <w:sz w:val="24"/>
          <w:shd w:val="clear" w:color="auto" w:fill="FFFFFF"/>
        </w:rPr>
        <w:t>Δ</w:t>
      </w:r>
      <w:r w:rsidRPr="00AD7C19">
        <w:rPr>
          <w:rFonts w:ascii="Times New Roman" w:hAnsi="Times New Roman" w:cs="Times New Roman"/>
          <w:i/>
          <w:sz w:val="24"/>
          <w:szCs w:val="24"/>
        </w:rPr>
        <w:t>(F</w:t>
      </w:r>
      <w:r w:rsidR="0007377F" w:rsidRPr="00AD7C19">
        <w:rPr>
          <w:rFonts w:ascii="Times New Roman" w:hAnsi="Times New Roman" w:cs="Times New Roman"/>
          <w:i/>
          <w:sz w:val="24"/>
          <w:szCs w:val="24"/>
        </w:rPr>
        <w:t>OS</w:t>
      </w:r>
      <w:r w:rsidRPr="00AD7C19">
        <w:rPr>
          <w:rFonts w:ascii="Times New Roman" w:hAnsi="Times New Roman" w:cs="Times New Roman"/>
          <w:i/>
          <w:sz w:val="24"/>
          <w:szCs w:val="24"/>
          <w:vertAlign w:val="subscript"/>
        </w:rPr>
        <w:t>it-1</w:t>
      </w:r>
      <w:r w:rsidRPr="00AD7C19">
        <w:rPr>
          <w:rFonts w:ascii="Times New Roman" w:hAnsi="Times New Roman" w:cs="Times New Roman"/>
          <w:i/>
          <w:sz w:val="24"/>
          <w:szCs w:val="24"/>
        </w:rPr>
        <w:t>) + ∑</w:t>
      </w:r>
      <w:r w:rsidRPr="00AD7C19">
        <w:rPr>
          <w:rFonts w:ascii="Times New Roman" w:hAnsi="Times New Roman" w:cs="Times New Roman"/>
          <w:i/>
          <w:sz w:val="24"/>
          <w:szCs w:val="24"/>
          <w:vertAlign w:val="superscript"/>
        </w:rPr>
        <w:t>k</w:t>
      </w:r>
      <w:r w:rsidRPr="00AD7C19">
        <w:rPr>
          <w:rFonts w:ascii="Times New Roman" w:hAnsi="Times New Roman" w:cs="Times New Roman"/>
          <w:i/>
          <w:sz w:val="24"/>
          <w:szCs w:val="24"/>
          <w:vertAlign w:val="subscript"/>
        </w:rPr>
        <w:t>i=0</w:t>
      </w:r>
      <w:r w:rsidRPr="00AD7C19">
        <w:rPr>
          <w:rFonts w:ascii="Times New Roman" w:hAnsi="Times New Roman" w:cs="Times New Roman"/>
          <w:i/>
          <w:sz w:val="24"/>
          <w:szCs w:val="24"/>
        </w:rPr>
        <w:t>β</w:t>
      </w:r>
      <w:r w:rsidRPr="00AD7C19">
        <w:rPr>
          <w:rFonts w:ascii="Times New Roman" w:hAnsi="Times New Roman" w:cs="Times New Roman"/>
          <w:i/>
          <w:sz w:val="24"/>
          <w:szCs w:val="24"/>
          <w:vertAlign w:val="subscript"/>
        </w:rPr>
        <w:t>3</w:t>
      </w:r>
      <w:r w:rsidRPr="00AD7C19">
        <w:rPr>
          <w:rFonts w:ascii="Times New Roman" w:hAnsi="Times New Roman" w:cs="Times New Roman"/>
          <w:color w:val="222222"/>
          <w:sz w:val="24"/>
          <w:shd w:val="clear" w:color="auto" w:fill="FFFFFF"/>
        </w:rPr>
        <w:t>Δ</w:t>
      </w:r>
      <w:r w:rsidRPr="00AD7C19">
        <w:rPr>
          <w:rFonts w:ascii="Times New Roman" w:hAnsi="Times New Roman" w:cs="Times New Roman"/>
          <w:i/>
          <w:sz w:val="24"/>
          <w:szCs w:val="24"/>
        </w:rPr>
        <w:t>(RE</w:t>
      </w:r>
      <w:r w:rsidR="0007377F" w:rsidRPr="00AD7C19">
        <w:rPr>
          <w:rFonts w:ascii="Times New Roman" w:hAnsi="Times New Roman" w:cs="Times New Roman"/>
          <w:i/>
          <w:sz w:val="24"/>
          <w:szCs w:val="24"/>
        </w:rPr>
        <w:t>W</w:t>
      </w:r>
      <w:r w:rsidRPr="00AD7C19">
        <w:rPr>
          <w:rFonts w:ascii="Times New Roman" w:hAnsi="Times New Roman" w:cs="Times New Roman"/>
          <w:i/>
          <w:sz w:val="24"/>
          <w:szCs w:val="24"/>
          <w:vertAlign w:val="subscript"/>
        </w:rPr>
        <w:t>i</w:t>
      </w:r>
      <w:r w:rsidRPr="00AD7C19">
        <w:rPr>
          <w:rFonts w:ascii="Times New Roman" w:hAnsi="Times New Roman" w:cs="Times New Roman"/>
          <w:i/>
          <w:color w:val="222222"/>
          <w:sz w:val="24"/>
          <w:szCs w:val="24"/>
          <w:shd w:val="clear" w:color="auto" w:fill="FFFFFF"/>
          <w:vertAlign w:val="subscript"/>
        </w:rPr>
        <w:t>t-1</w:t>
      </w:r>
      <w:r w:rsidRPr="00AD7C19">
        <w:rPr>
          <w:rFonts w:ascii="Times New Roman" w:hAnsi="Times New Roman" w:cs="Times New Roman"/>
          <w:i/>
          <w:color w:val="222222"/>
          <w:sz w:val="24"/>
          <w:szCs w:val="24"/>
          <w:shd w:val="clear" w:color="auto" w:fill="FFFFFF"/>
        </w:rPr>
        <w:t xml:space="preserve">) </w:t>
      </w:r>
      <w:r w:rsidRPr="00AD7C19">
        <w:rPr>
          <w:rFonts w:ascii="Times New Roman" w:hAnsi="Times New Roman" w:cs="Times New Roman"/>
          <w:i/>
          <w:sz w:val="24"/>
          <w:szCs w:val="24"/>
        </w:rPr>
        <w:t>+ ∑</w:t>
      </w:r>
      <w:r w:rsidRPr="00AD7C19">
        <w:rPr>
          <w:rFonts w:ascii="Times New Roman" w:hAnsi="Times New Roman" w:cs="Times New Roman"/>
          <w:i/>
          <w:sz w:val="24"/>
          <w:szCs w:val="24"/>
          <w:vertAlign w:val="superscript"/>
        </w:rPr>
        <w:t>k</w:t>
      </w:r>
      <w:r w:rsidRPr="00AD7C19">
        <w:rPr>
          <w:rFonts w:ascii="Times New Roman" w:hAnsi="Times New Roman" w:cs="Times New Roman"/>
          <w:i/>
          <w:sz w:val="24"/>
          <w:szCs w:val="24"/>
          <w:vertAlign w:val="subscript"/>
        </w:rPr>
        <w:t>i=1</w:t>
      </w:r>
      <w:r w:rsidRPr="00AD7C19">
        <w:rPr>
          <w:rFonts w:ascii="Times New Roman" w:hAnsi="Times New Roman" w:cs="Times New Roman"/>
          <w:sz w:val="24"/>
          <w:szCs w:val="24"/>
        </w:rPr>
        <w:t>γ</w:t>
      </w:r>
      <w:r w:rsidRPr="00AD7C19">
        <w:rPr>
          <w:rFonts w:ascii="Times New Roman" w:hAnsi="Times New Roman" w:cs="Times New Roman"/>
          <w:i/>
          <w:sz w:val="24"/>
          <w:szCs w:val="24"/>
          <w:vertAlign w:val="subscript"/>
        </w:rPr>
        <w:t>4</w:t>
      </w:r>
      <w:r w:rsidRPr="00AD7C19">
        <w:rPr>
          <w:rFonts w:ascii="Times New Roman" w:hAnsi="Times New Roman" w:cs="Times New Roman"/>
          <w:color w:val="222222"/>
          <w:sz w:val="24"/>
          <w:shd w:val="clear" w:color="auto" w:fill="FFFFFF"/>
        </w:rPr>
        <w:t>Δ</w:t>
      </w:r>
      <w:r w:rsidRPr="00AD7C19">
        <w:rPr>
          <w:rFonts w:ascii="Times New Roman" w:hAnsi="Times New Roman" w:cs="Times New Roman"/>
          <w:i/>
          <w:sz w:val="24"/>
          <w:szCs w:val="24"/>
        </w:rPr>
        <w:t>(</w:t>
      </w:r>
      <w:r w:rsidR="0007377F" w:rsidRPr="00AD7C19">
        <w:rPr>
          <w:rFonts w:ascii="Times New Roman" w:hAnsi="Times New Roman" w:cs="Times New Roman"/>
          <w:i/>
          <w:sz w:val="24"/>
          <w:szCs w:val="24"/>
        </w:rPr>
        <w:t>E</w:t>
      </w:r>
      <w:r w:rsidRPr="00AD7C19">
        <w:rPr>
          <w:rFonts w:ascii="Times New Roman" w:hAnsi="Times New Roman" w:cs="Times New Roman"/>
          <w:i/>
          <w:sz w:val="24"/>
          <w:szCs w:val="24"/>
        </w:rPr>
        <w:t>GP</w:t>
      </w:r>
      <w:r w:rsidRPr="00AD7C19">
        <w:rPr>
          <w:rFonts w:ascii="Times New Roman" w:hAnsi="Times New Roman" w:cs="Times New Roman"/>
          <w:i/>
          <w:color w:val="222222"/>
          <w:sz w:val="24"/>
          <w:szCs w:val="24"/>
          <w:shd w:val="clear" w:color="auto" w:fill="FFFFFF"/>
          <w:vertAlign w:val="subscript"/>
        </w:rPr>
        <w:t>i</w:t>
      </w:r>
      <w:r w:rsidRPr="00AD7C19">
        <w:rPr>
          <w:rFonts w:ascii="Times New Roman" w:hAnsi="Times New Roman" w:cs="Times New Roman"/>
          <w:i/>
          <w:sz w:val="24"/>
          <w:szCs w:val="24"/>
          <w:vertAlign w:val="subscript"/>
        </w:rPr>
        <w:t>t-1</w:t>
      </w:r>
      <w:r w:rsidRPr="00AD7C19">
        <w:rPr>
          <w:rFonts w:ascii="Times New Roman" w:hAnsi="Times New Roman" w:cs="Times New Roman"/>
          <w:i/>
          <w:sz w:val="24"/>
          <w:szCs w:val="24"/>
        </w:rPr>
        <w:t>) + ∑</w:t>
      </w:r>
      <w:r w:rsidRPr="00AD7C19">
        <w:rPr>
          <w:rFonts w:ascii="Times New Roman" w:hAnsi="Times New Roman" w:cs="Times New Roman"/>
          <w:i/>
          <w:sz w:val="24"/>
          <w:szCs w:val="24"/>
          <w:vertAlign w:val="superscript"/>
        </w:rPr>
        <w:t>k</w:t>
      </w:r>
      <w:r w:rsidRPr="00AD7C19">
        <w:rPr>
          <w:rFonts w:ascii="Times New Roman" w:hAnsi="Times New Roman" w:cs="Times New Roman"/>
          <w:i/>
          <w:sz w:val="24"/>
          <w:szCs w:val="24"/>
          <w:vertAlign w:val="subscript"/>
        </w:rPr>
        <w:t>i=0</w:t>
      </w:r>
      <w:r w:rsidRPr="00AD7C19">
        <w:rPr>
          <w:rFonts w:ascii="Times New Roman" w:hAnsi="Times New Roman" w:cs="Times New Roman"/>
          <w:sz w:val="24"/>
          <w:szCs w:val="24"/>
        </w:rPr>
        <w:t>γ</w:t>
      </w:r>
      <w:r w:rsidRPr="00AD7C19">
        <w:rPr>
          <w:rFonts w:ascii="Times New Roman" w:hAnsi="Times New Roman" w:cs="Times New Roman"/>
          <w:i/>
          <w:sz w:val="24"/>
          <w:szCs w:val="24"/>
          <w:vertAlign w:val="subscript"/>
        </w:rPr>
        <w:t>5</w:t>
      </w:r>
      <w:r w:rsidRPr="00AD7C19">
        <w:rPr>
          <w:rFonts w:ascii="Times New Roman" w:hAnsi="Times New Roman" w:cs="Times New Roman"/>
          <w:color w:val="222222"/>
          <w:sz w:val="24"/>
          <w:shd w:val="clear" w:color="auto" w:fill="FFFFFF"/>
        </w:rPr>
        <w:t>Δ</w:t>
      </w:r>
      <w:r w:rsidRPr="00AD7C19">
        <w:rPr>
          <w:rFonts w:ascii="Times New Roman" w:hAnsi="Times New Roman" w:cs="Times New Roman"/>
          <w:i/>
          <w:sz w:val="24"/>
          <w:szCs w:val="24"/>
        </w:rPr>
        <w:t>(CA</w:t>
      </w:r>
      <w:r w:rsidR="0007377F" w:rsidRPr="00AD7C19">
        <w:rPr>
          <w:rFonts w:ascii="Times New Roman" w:hAnsi="Times New Roman" w:cs="Times New Roman"/>
          <w:i/>
          <w:sz w:val="24"/>
          <w:szCs w:val="24"/>
        </w:rPr>
        <w:t>F</w:t>
      </w:r>
      <w:r w:rsidRPr="00AD7C19">
        <w:rPr>
          <w:rFonts w:ascii="Times New Roman" w:hAnsi="Times New Roman" w:cs="Times New Roman"/>
          <w:i/>
          <w:sz w:val="24"/>
          <w:szCs w:val="24"/>
          <w:vertAlign w:val="subscript"/>
        </w:rPr>
        <w:t>it-1</w:t>
      </w:r>
      <w:r w:rsidRPr="00AD7C19">
        <w:rPr>
          <w:rFonts w:ascii="Times New Roman" w:hAnsi="Times New Roman" w:cs="Times New Roman"/>
          <w:i/>
          <w:sz w:val="24"/>
          <w:szCs w:val="24"/>
        </w:rPr>
        <w:t>) + ∑</w:t>
      </w:r>
      <w:r w:rsidRPr="00AD7C19">
        <w:rPr>
          <w:rFonts w:ascii="Times New Roman" w:hAnsi="Times New Roman" w:cs="Times New Roman"/>
          <w:i/>
          <w:sz w:val="24"/>
          <w:szCs w:val="24"/>
          <w:vertAlign w:val="superscript"/>
        </w:rPr>
        <w:t>k</w:t>
      </w:r>
      <w:r w:rsidRPr="00AD7C19">
        <w:rPr>
          <w:rFonts w:ascii="Times New Roman" w:hAnsi="Times New Roman" w:cs="Times New Roman"/>
          <w:i/>
          <w:sz w:val="24"/>
          <w:szCs w:val="24"/>
          <w:vertAlign w:val="subscript"/>
        </w:rPr>
        <w:t>i=0</w:t>
      </w:r>
      <w:r w:rsidRPr="00AD7C19">
        <w:rPr>
          <w:rFonts w:ascii="Times New Roman" w:hAnsi="Times New Roman" w:cs="Times New Roman"/>
          <w:sz w:val="24"/>
          <w:szCs w:val="24"/>
        </w:rPr>
        <w:t>γ</w:t>
      </w:r>
      <w:r w:rsidRPr="00AD7C19">
        <w:rPr>
          <w:rFonts w:ascii="Times New Roman" w:hAnsi="Times New Roman" w:cs="Times New Roman"/>
          <w:i/>
          <w:sz w:val="24"/>
          <w:szCs w:val="24"/>
          <w:vertAlign w:val="subscript"/>
        </w:rPr>
        <w:t>6</w:t>
      </w:r>
      <w:r w:rsidRPr="00AD7C19">
        <w:rPr>
          <w:rFonts w:ascii="Times New Roman" w:hAnsi="Times New Roman" w:cs="Times New Roman"/>
          <w:color w:val="222222"/>
          <w:sz w:val="24"/>
          <w:shd w:val="clear" w:color="auto" w:fill="FFFFFF"/>
        </w:rPr>
        <w:t>Δ</w:t>
      </w:r>
      <w:r w:rsidRPr="00AD7C19">
        <w:rPr>
          <w:rFonts w:ascii="Times New Roman" w:hAnsi="Times New Roman" w:cs="Times New Roman"/>
          <w:i/>
          <w:sz w:val="24"/>
          <w:szCs w:val="24"/>
        </w:rPr>
        <w:t>(L</w:t>
      </w:r>
      <w:r w:rsidR="0007377F" w:rsidRPr="00AD7C19">
        <w:rPr>
          <w:rFonts w:ascii="Times New Roman" w:hAnsi="Times New Roman" w:cs="Times New Roman"/>
          <w:i/>
          <w:sz w:val="24"/>
          <w:szCs w:val="24"/>
        </w:rPr>
        <w:t>AP</w:t>
      </w:r>
      <w:r w:rsidRPr="00AD7C19">
        <w:rPr>
          <w:rFonts w:ascii="Times New Roman" w:hAnsi="Times New Roman" w:cs="Times New Roman"/>
          <w:i/>
          <w:sz w:val="24"/>
          <w:szCs w:val="24"/>
          <w:vertAlign w:val="subscript"/>
        </w:rPr>
        <w:t>it-1</w:t>
      </w:r>
      <w:r w:rsidRPr="00AD7C19">
        <w:rPr>
          <w:rFonts w:ascii="Times New Roman" w:hAnsi="Times New Roman" w:cs="Times New Roman"/>
          <w:i/>
          <w:sz w:val="24"/>
          <w:szCs w:val="24"/>
        </w:rPr>
        <w:t xml:space="preserve">) + </w:t>
      </w:r>
      <w:proofErr w:type="spellStart"/>
      <w:r w:rsidRPr="00AD7C19">
        <w:rPr>
          <w:rFonts w:ascii="Times New Roman" w:hAnsi="Times New Roman" w:cs="Times New Roman"/>
          <w:i/>
          <w:sz w:val="24"/>
          <w:szCs w:val="24"/>
        </w:rPr>
        <w:t>u</w:t>
      </w:r>
      <w:r w:rsidRPr="00AD7C19">
        <w:rPr>
          <w:rFonts w:ascii="Times New Roman" w:hAnsi="Times New Roman" w:cs="Times New Roman"/>
          <w:i/>
          <w:sz w:val="24"/>
          <w:szCs w:val="24"/>
          <w:vertAlign w:val="subscript"/>
        </w:rPr>
        <w:t>i</w:t>
      </w:r>
      <w:proofErr w:type="spellEnd"/>
      <w:r w:rsidRPr="00AD7C19">
        <w:rPr>
          <w:rFonts w:ascii="Times New Roman" w:hAnsi="Times New Roman" w:cs="Times New Roman"/>
          <w:i/>
          <w:sz w:val="24"/>
          <w:szCs w:val="24"/>
          <w:vertAlign w:val="subscript"/>
        </w:rPr>
        <w:tab/>
      </w:r>
      <w:r w:rsidRPr="00AD7C19">
        <w:rPr>
          <w:rFonts w:ascii="Times New Roman" w:hAnsi="Times New Roman" w:cs="Times New Roman"/>
          <w:i/>
          <w:sz w:val="24"/>
          <w:szCs w:val="24"/>
          <w:vertAlign w:val="subscript"/>
        </w:rPr>
        <w:tab/>
      </w:r>
      <w:r w:rsidRPr="00AD7C19">
        <w:rPr>
          <w:rFonts w:ascii="Times New Roman" w:hAnsi="Times New Roman" w:cs="Times New Roman"/>
          <w:i/>
          <w:sz w:val="24"/>
          <w:szCs w:val="24"/>
        </w:rPr>
        <w:t>(5)</w:t>
      </w:r>
    </w:p>
    <w:p w14:paraId="6705EF29" w14:textId="77777777" w:rsidR="006377BA" w:rsidRDefault="006377BA" w:rsidP="00211A98">
      <w:pPr>
        <w:spacing w:after="0" w:line="240" w:lineRule="auto"/>
        <w:ind w:left="1440"/>
        <w:jc w:val="both"/>
        <w:rPr>
          <w:rFonts w:ascii="Times New Roman" w:hAnsi="Times New Roman" w:cs="Times New Roman"/>
          <w:sz w:val="24"/>
          <w:szCs w:val="24"/>
        </w:rPr>
      </w:pPr>
    </w:p>
    <w:p w14:paraId="455F2001" w14:textId="69B4F3C0" w:rsidR="00322770" w:rsidRDefault="004505CE" w:rsidP="00211A98">
      <w:pPr>
        <w:spacing w:after="0" w:line="240" w:lineRule="auto"/>
        <w:ind w:left="1440"/>
        <w:jc w:val="both"/>
        <w:rPr>
          <w:rFonts w:ascii="Times New Roman" w:hAnsi="Times New Roman" w:cs="Times New Roman"/>
          <w:sz w:val="24"/>
          <w:szCs w:val="24"/>
        </w:rPr>
      </w:pPr>
      <w:r w:rsidRPr="00AD7C19">
        <w:rPr>
          <w:rFonts w:ascii="Times New Roman" w:hAnsi="Times New Roman" w:cs="Times New Roman"/>
          <w:sz w:val="24"/>
          <w:szCs w:val="24"/>
        </w:rPr>
        <w:t>In the end,</w:t>
      </w:r>
      <w:r w:rsidRPr="00AD7C19">
        <w:rPr>
          <w:rFonts w:ascii="Times New Roman" w:hAnsi="Times New Roman" w:cs="Times New Roman"/>
          <w:b/>
          <w:sz w:val="24"/>
          <w:szCs w:val="24"/>
        </w:rPr>
        <w:t xml:space="preserve"> </w:t>
      </w:r>
      <w:r w:rsidR="00813B11" w:rsidRPr="00AD7C19">
        <w:rPr>
          <w:rFonts w:ascii="Times New Roman" w:hAnsi="Times New Roman" w:cs="Times New Roman"/>
          <w:sz w:val="24"/>
          <w:szCs w:val="24"/>
        </w:rPr>
        <w:t>the error correction model, the post-analysis of Panel ARDL, is used to stabilize the error arising from the short</w:t>
      </w:r>
      <w:r w:rsidR="00322770" w:rsidRPr="00AD7C19">
        <w:rPr>
          <w:rFonts w:ascii="Times New Roman" w:hAnsi="Times New Roman" w:cs="Times New Roman"/>
          <w:sz w:val="24"/>
          <w:szCs w:val="24"/>
        </w:rPr>
        <w:t xml:space="preserve"> to </w:t>
      </w:r>
      <w:r w:rsidR="00813B11" w:rsidRPr="00AD7C19">
        <w:rPr>
          <w:rFonts w:ascii="Times New Roman" w:hAnsi="Times New Roman" w:cs="Times New Roman"/>
          <w:sz w:val="24"/>
          <w:szCs w:val="24"/>
        </w:rPr>
        <w:t xml:space="preserve">the </w:t>
      </w:r>
      <w:r w:rsidR="00322770" w:rsidRPr="00AD7C19">
        <w:rPr>
          <w:rFonts w:ascii="Times New Roman" w:hAnsi="Times New Roman" w:cs="Times New Roman"/>
          <w:sz w:val="24"/>
          <w:szCs w:val="24"/>
        </w:rPr>
        <w:t xml:space="preserve">long run. </w:t>
      </w:r>
      <w:r w:rsidR="00813B11" w:rsidRPr="00AD7C19">
        <w:rPr>
          <w:rFonts w:ascii="Times New Roman" w:hAnsi="Times New Roman" w:cs="Times New Roman"/>
          <w:sz w:val="24"/>
          <w:szCs w:val="24"/>
        </w:rPr>
        <w:t>The e</w:t>
      </w:r>
      <w:r w:rsidR="00322770" w:rsidRPr="00AD7C19">
        <w:rPr>
          <w:rFonts w:ascii="Times New Roman" w:hAnsi="Times New Roman" w:cs="Times New Roman"/>
          <w:sz w:val="24"/>
          <w:szCs w:val="24"/>
        </w:rPr>
        <w:t xml:space="preserve">rror correction equation is </w:t>
      </w:r>
      <w:r w:rsidRPr="00AD7C19">
        <w:rPr>
          <w:rFonts w:ascii="Times New Roman" w:hAnsi="Times New Roman" w:cs="Times New Roman"/>
          <w:sz w:val="24"/>
          <w:szCs w:val="24"/>
        </w:rPr>
        <w:t>given below:</w:t>
      </w:r>
      <w:r w:rsidR="00322770" w:rsidRPr="00AD7C19">
        <w:rPr>
          <w:rFonts w:ascii="Times New Roman" w:hAnsi="Times New Roman" w:cs="Times New Roman"/>
          <w:sz w:val="24"/>
          <w:szCs w:val="24"/>
        </w:rPr>
        <w:t xml:space="preserve"> </w:t>
      </w:r>
    </w:p>
    <w:p w14:paraId="5DF7F041" w14:textId="77777777" w:rsidR="006377BA" w:rsidRPr="00AD7C19" w:rsidRDefault="006377BA" w:rsidP="00211A98">
      <w:pPr>
        <w:spacing w:after="0" w:line="240" w:lineRule="auto"/>
        <w:ind w:left="1440"/>
        <w:jc w:val="both"/>
        <w:rPr>
          <w:rFonts w:ascii="Times New Roman" w:hAnsi="Times New Roman" w:cs="Times New Roman"/>
          <w:sz w:val="24"/>
          <w:szCs w:val="24"/>
        </w:rPr>
      </w:pPr>
    </w:p>
    <w:p w14:paraId="6D5BA598" w14:textId="32EAD794" w:rsidR="00322770" w:rsidRPr="00AD7C19" w:rsidRDefault="00322770" w:rsidP="00211A98">
      <w:pPr>
        <w:spacing w:after="0" w:line="240" w:lineRule="auto"/>
        <w:ind w:left="1440"/>
        <w:jc w:val="both"/>
        <w:rPr>
          <w:rFonts w:ascii="Times New Roman" w:hAnsi="Times New Roman" w:cs="Times New Roman"/>
          <w:sz w:val="24"/>
          <w:szCs w:val="24"/>
        </w:rPr>
      </w:pPr>
      <w:r w:rsidRPr="00AD7C19">
        <w:rPr>
          <w:rFonts w:ascii="Times New Roman" w:hAnsi="Times New Roman" w:cs="Times New Roman"/>
          <w:color w:val="222222"/>
          <w:sz w:val="24"/>
          <w:shd w:val="clear" w:color="auto" w:fill="FFFFFF"/>
        </w:rPr>
        <w:t>Δ</w:t>
      </w:r>
      <w:r w:rsidRPr="00AD7C19">
        <w:rPr>
          <w:rFonts w:ascii="Times New Roman" w:hAnsi="Times New Roman" w:cs="Times New Roman"/>
          <w:i/>
          <w:sz w:val="24"/>
          <w:szCs w:val="24"/>
        </w:rPr>
        <w:t>(</w:t>
      </w:r>
      <w:proofErr w:type="spellStart"/>
      <w:r w:rsidR="004505CE" w:rsidRPr="00AD7C19">
        <w:rPr>
          <w:rFonts w:ascii="Times New Roman" w:hAnsi="Times New Roman" w:cs="Times New Roman"/>
          <w:i/>
          <w:sz w:val="24"/>
          <w:szCs w:val="24"/>
        </w:rPr>
        <w:t>EDE</w:t>
      </w:r>
      <w:r w:rsidRPr="00AD7C19">
        <w:rPr>
          <w:rFonts w:ascii="Times New Roman" w:hAnsi="Times New Roman" w:cs="Times New Roman"/>
          <w:i/>
          <w:sz w:val="24"/>
          <w:szCs w:val="24"/>
          <w:vertAlign w:val="subscript"/>
        </w:rPr>
        <w:t>it</w:t>
      </w:r>
      <w:proofErr w:type="spellEnd"/>
      <w:r w:rsidRPr="00AD7C19">
        <w:rPr>
          <w:rFonts w:ascii="Times New Roman" w:hAnsi="Times New Roman" w:cs="Times New Roman"/>
          <w:i/>
          <w:sz w:val="24"/>
          <w:szCs w:val="24"/>
        </w:rPr>
        <w:t xml:space="preserve">) = </w:t>
      </w:r>
      <w:r w:rsidRPr="00AD7C19">
        <w:rPr>
          <w:rFonts w:ascii="Times New Roman" w:hAnsi="Times New Roman" w:cs="Times New Roman"/>
          <w:sz w:val="24"/>
          <w:szCs w:val="24"/>
        </w:rPr>
        <w:t>α</w:t>
      </w:r>
      <w:r w:rsidRPr="00AD7C19">
        <w:rPr>
          <w:rFonts w:ascii="Times New Roman" w:hAnsi="Times New Roman" w:cs="Times New Roman"/>
          <w:i/>
          <w:sz w:val="24"/>
          <w:szCs w:val="24"/>
          <w:vertAlign w:val="subscript"/>
        </w:rPr>
        <w:t>0</w:t>
      </w:r>
      <w:r w:rsidRPr="00AD7C19">
        <w:rPr>
          <w:rFonts w:ascii="Times New Roman" w:hAnsi="Times New Roman" w:cs="Times New Roman"/>
          <w:i/>
          <w:sz w:val="24"/>
          <w:szCs w:val="24"/>
        </w:rPr>
        <w:t xml:space="preserve"> + </w:t>
      </w:r>
      <w:r w:rsidRPr="00AD7C19">
        <w:rPr>
          <w:rFonts w:ascii="Times New Roman" w:hAnsi="Times New Roman" w:cs="Times New Roman"/>
          <w:sz w:val="24"/>
          <w:szCs w:val="24"/>
        </w:rPr>
        <w:t>α</w:t>
      </w:r>
      <w:r w:rsidRPr="00AD7C19">
        <w:rPr>
          <w:rFonts w:ascii="Times New Roman" w:hAnsi="Times New Roman" w:cs="Times New Roman"/>
          <w:i/>
          <w:sz w:val="24"/>
          <w:szCs w:val="24"/>
          <w:vertAlign w:val="subscript"/>
        </w:rPr>
        <w:t>1</w:t>
      </w:r>
      <w:r w:rsidRPr="00AD7C19">
        <w:rPr>
          <w:rFonts w:ascii="Times New Roman" w:hAnsi="Times New Roman" w:cs="Times New Roman"/>
          <w:i/>
          <w:sz w:val="24"/>
          <w:szCs w:val="24"/>
        </w:rPr>
        <w:t>(</w:t>
      </w:r>
      <w:r w:rsidR="004505CE" w:rsidRPr="00AD7C19">
        <w:rPr>
          <w:rFonts w:ascii="Times New Roman" w:hAnsi="Times New Roman" w:cs="Times New Roman"/>
          <w:i/>
          <w:sz w:val="24"/>
          <w:szCs w:val="24"/>
        </w:rPr>
        <w:t>EDE</w:t>
      </w:r>
      <w:r w:rsidRPr="00AD7C19">
        <w:rPr>
          <w:rFonts w:ascii="Times New Roman" w:hAnsi="Times New Roman" w:cs="Times New Roman"/>
          <w:i/>
          <w:sz w:val="24"/>
          <w:szCs w:val="24"/>
          <w:vertAlign w:val="subscript"/>
        </w:rPr>
        <w:t>it-1</w:t>
      </w:r>
      <w:r w:rsidRPr="00AD7C19">
        <w:rPr>
          <w:rFonts w:ascii="Times New Roman" w:hAnsi="Times New Roman" w:cs="Times New Roman"/>
          <w:i/>
          <w:sz w:val="24"/>
          <w:szCs w:val="24"/>
        </w:rPr>
        <w:t>) + β</w:t>
      </w:r>
      <w:r w:rsidRPr="00AD7C19">
        <w:rPr>
          <w:rFonts w:ascii="Times New Roman" w:hAnsi="Times New Roman" w:cs="Times New Roman"/>
          <w:i/>
          <w:sz w:val="24"/>
          <w:szCs w:val="24"/>
          <w:vertAlign w:val="subscript"/>
        </w:rPr>
        <w:t>2</w:t>
      </w:r>
      <w:r w:rsidRPr="00AD7C19">
        <w:rPr>
          <w:rFonts w:ascii="Times New Roman" w:hAnsi="Times New Roman" w:cs="Times New Roman"/>
          <w:i/>
          <w:sz w:val="24"/>
          <w:szCs w:val="24"/>
        </w:rPr>
        <w:t>(F</w:t>
      </w:r>
      <w:r w:rsidR="004505CE" w:rsidRPr="00AD7C19">
        <w:rPr>
          <w:rFonts w:ascii="Times New Roman" w:hAnsi="Times New Roman" w:cs="Times New Roman"/>
          <w:i/>
          <w:sz w:val="24"/>
          <w:szCs w:val="24"/>
        </w:rPr>
        <w:t>OS</w:t>
      </w:r>
      <w:r w:rsidRPr="00AD7C19">
        <w:rPr>
          <w:rFonts w:ascii="Times New Roman" w:hAnsi="Times New Roman" w:cs="Times New Roman"/>
          <w:i/>
          <w:sz w:val="24"/>
          <w:szCs w:val="24"/>
          <w:vertAlign w:val="subscript"/>
        </w:rPr>
        <w:t>it-1</w:t>
      </w:r>
      <w:r w:rsidRPr="00AD7C19">
        <w:rPr>
          <w:rFonts w:ascii="Times New Roman" w:hAnsi="Times New Roman" w:cs="Times New Roman"/>
          <w:i/>
          <w:sz w:val="24"/>
          <w:szCs w:val="24"/>
        </w:rPr>
        <w:t>) + β</w:t>
      </w:r>
      <w:r w:rsidRPr="00AD7C19">
        <w:rPr>
          <w:rFonts w:ascii="Times New Roman" w:hAnsi="Times New Roman" w:cs="Times New Roman"/>
          <w:i/>
          <w:sz w:val="24"/>
          <w:szCs w:val="24"/>
          <w:vertAlign w:val="subscript"/>
        </w:rPr>
        <w:t>3</w:t>
      </w:r>
      <w:r w:rsidRPr="00AD7C19">
        <w:rPr>
          <w:rFonts w:ascii="Times New Roman" w:hAnsi="Times New Roman" w:cs="Times New Roman"/>
          <w:i/>
          <w:sz w:val="24"/>
          <w:szCs w:val="24"/>
        </w:rPr>
        <w:t>(RE</w:t>
      </w:r>
      <w:r w:rsidR="004505CE" w:rsidRPr="00AD7C19">
        <w:rPr>
          <w:rFonts w:ascii="Times New Roman" w:hAnsi="Times New Roman" w:cs="Times New Roman"/>
          <w:i/>
          <w:sz w:val="24"/>
          <w:szCs w:val="24"/>
        </w:rPr>
        <w:t>W</w:t>
      </w:r>
      <w:r w:rsidRPr="00AD7C19">
        <w:rPr>
          <w:rFonts w:ascii="Times New Roman" w:hAnsi="Times New Roman" w:cs="Times New Roman"/>
          <w:i/>
          <w:sz w:val="24"/>
          <w:szCs w:val="24"/>
          <w:vertAlign w:val="subscript"/>
        </w:rPr>
        <w:t>i</w:t>
      </w:r>
      <w:r w:rsidRPr="00AD7C19">
        <w:rPr>
          <w:rFonts w:ascii="Times New Roman" w:hAnsi="Times New Roman" w:cs="Times New Roman"/>
          <w:i/>
          <w:color w:val="222222"/>
          <w:sz w:val="24"/>
          <w:szCs w:val="24"/>
          <w:shd w:val="clear" w:color="auto" w:fill="FFFFFF"/>
          <w:vertAlign w:val="subscript"/>
        </w:rPr>
        <w:t>t-1</w:t>
      </w:r>
      <w:r w:rsidRPr="00AD7C19">
        <w:rPr>
          <w:rFonts w:ascii="Times New Roman" w:hAnsi="Times New Roman" w:cs="Times New Roman"/>
          <w:i/>
          <w:color w:val="222222"/>
          <w:sz w:val="24"/>
          <w:szCs w:val="24"/>
          <w:shd w:val="clear" w:color="auto" w:fill="FFFFFF"/>
        </w:rPr>
        <w:t xml:space="preserve">) </w:t>
      </w:r>
      <w:r w:rsidRPr="00AD7C19">
        <w:rPr>
          <w:rFonts w:ascii="Times New Roman" w:hAnsi="Times New Roman" w:cs="Times New Roman"/>
          <w:i/>
          <w:sz w:val="24"/>
          <w:szCs w:val="24"/>
        </w:rPr>
        <w:t xml:space="preserve">+ </w:t>
      </w:r>
      <w:r w:rsidRPr="00AD7C19">
        <w:rPr>
          <w:rFonts w:ascii="Times New Roman" w:hAnsi="Times New Roman" w:cs="Times New Roman"/>
          <w:sz w:val="24"/>
          <w:szCs w:val="24"/>
        </w:rPr>
        <w:t>γ</w:t>
      </w:r>
      <w:r w:rsidRPr="00AD7C19">
        <w:rPr>
          <w:rFonts w:ascii="Times New Roman" w:hAnsi="Times New Roman" w:cs="Times New Roman"/>
          <w:i/>
          <w:sz w:val="24"/>
          <w:szCs w:val="24"/>
          <w:vertAlign w:val="subscript"/>
        </w:rPr>
        <w:t>4</w:t>
      </w:r>
      <w:r w:rsidRPr="00AD7C19">
        <w:rPr>
          <w:rFonts w:ascii="Times New Roman" w:hAnsi="Times New Roman" w:cs="Times New Roman"/>
          <w:i/>
          <w:sz w:val="24"/>
          <w:szCs w:val="24"/>
        </w:rPr>
        <w:t>(</w:t>
      </w:r>
      <w:r w:rsidR="004505CE" w:rsidRPr="00AD7C19">
        <w:rPr>
          <w:rFonts w:ascii="Times New Roman" w:hAnsi="Times New Roman" w:cs="Times New Roman"/>
          <w:i/>
          <w:sz w:val="24"/>
          <w:szCs w:val="24"/>
        </w:rPr>
        <w:t>E</w:t>
      </w:r>
      <w:r w:rsidRPr="00AD7C19">
        <w:rPr>
          <w:rFonts w:ascii="Times New Roman" w:hAnsi="Times New Roman" w:cs="Times New Roman"/>
          <w:i/>
          <w:sz w:val="24"/>
          <w:szCs w:val="24"/>
        </w:rPr>
        <w:t>GP</w:t>
      </w:r>
      <w:r w:rsidRPr="00AD7C19">
        <w:rPr>
          <w:rFonts w:ascii="Times New Roman" w:hAnsi="Times New Roman" w:cs="Times New Roman"/>
          <w:i/>
          <w:color w:val="222222"/>
          <w:sz w:val="24"/>
          <w:szCs w:val="24"/>
          <w:shd w:val="clear" w:color="auto" w:fill="FFFFFF"/>
          <w:vertAlign w:val="subscript"/>
        </w:rPr>
        <w:t>i</w:t>
      </w:r>
      <w:r w:rsidRPr="00AD7C19">
        <w:rPr>
          <w:rFonts w:ascii="Times New Roman" w:hAnsi="Times New Roman" w:cs="Times New Roman"/>
          <w:i/>
          <w:sz w:val="24"/>
          <w:szCs w:val="24"/>
          <w:vertAlign w:val="subscript"/>
        </w:rPr>
        <w:t>t-1</w:t>
      </w:r>
      <w:r w:rsidRPr="00AD7C19">
        <w:rPr>
          <w:rFonts w:ascii="Times New Roman" w:hAnsi="Times New Roman" w:cs="Times New Roman"/>
          <w:i/>
          <w:sz w:val="24"/>
          <w:szCs w:val="24"/>
        </w:rPr>
        <w:t xml:space="preserve">) + </w:t>
      </w:r>
      <w:r w:rsidRPr="00AD7C19">
        <w:rPr>
          <w:rFonts w:ascii="Times New Roman" w:hAnsi="Times New Roman" w:cs="Times New Roman"/>
          <w:sz w:val="24"/>
          <w:szCs w:val="24"/>
        </w:rPr>
        <w:t>γ</w:t>
      </w:r>
      <w:r w:rsidRPr="00AD7C19">
        <w:rPr>
          <w:rFonts w:ascii="Times New Roman" w:hAnsi="Times New Roman" w:cs="Times New Roman"/>
          <w:i/>
          <w:sz w:val="24"/>
          <w:szCs w:val="24"/>
          <w:vertAlign w:val="subscript"/>
        </w:rPr>
        <w:t>5</w:t>
      </w:r>
      <w:r w:rsidRPr="00AD7C19">
        <w:rPr>
          <w:rFonts w:ascii="Times New Roman" w:hAnsi="Times New Roman" w:cs="Times New Roman"/>
          <w:i/>
          <w:sz w:val="24"/>
          <w:szCs w:val="24"/>
        </w:rPr>
        <w:t>(CA</w:t>
      </w:r>
      <w:r w:rsidR="004505CE" w:rsidRPr="00AD7C19">
        <w:rPr>
          <w:rFonts w:ascii="Times New Roman" w:hAnsi="Times New Roman" w:cs="Times New Roman"/>
          <w:i/>
          <w:sz w:val="24"/>
          <w:szCs w:val="24"/>
        </w:rPr>
        <w:t>F</w:t>
      </w:r>
      <w:r w:rsidRPr="00AD7C19">
        <w:rPr>
          <w:rFonts w:ascii="Times New Roman" w:hAnsi="Times New Roman" w:cs="Times New Roman"/>
          <w:i/>
          <w:sz w:val="24"/>
          <w:szCs w:val="24"/>
          <w:vertAlign w:val="subscript"/>
        </w:rPr>
        <w:t>it-1</w:t>
      </w:r>
      <w:r w:rsidRPr="00AD7C19">
        <w:rPr>
          <w:rFonts w:ascii="Times New Roman" w:hAnsi="Times New Roman" w:cs="Times New Roman"/>
          <w:i/>
          <w:sz w:val="24"/>
          <w:szCs w:val="24"/>
        </w:rPr>
        <w:t xml:space="preserve">) + </w:t>
      </w:r>
      <w:r w:rsidRPr="00AD7C19">
        <w:rPr>
          <w:rFonts w:ascii="Times New Roman" w:hAnsi="Times New Roman" w:cs="Times New Roman"/>
          <w:sz w:val="24"/>
          <w:szCs w:val="24"/>
        </w:rPr>
        <w:t>γ</w:t>
      </w:r>
      <w:r w:rsidRPr="00AD7C19">
        <w:rPr>
          <w:rFonts w:ascii="Times New Roman" w:hAnsi="Times New Roman" w:cs="Times New Roman"/>
          <w:i/>
          <w:sz w:val="24"/>
          <w:szCs w:val="24"/>
          <w:vertAlign w:val="subscript"/>
        </w:rPr>
        <w:t>6</w:t>
      </w:r>
      <w:r w:rsidRPr="00AD7C19">
        <w:rPr>
          <w:rFonts w:ascii="Times New Roman" w:hAnsi="Times New Roman" w:cs="Times New Roman"/>
          <w:i/>
          <w:sz w:val="24"/>
          <w:szCs w:val="24"/>
        </w:rPr>
        <w:t>(L</w:t>
      </w:r>
      <w:r w:rsidR="004505CE" w:rsidRPr="00AD7C19">
        <w:rPr>
          <w:rFonts w:ascii="Times New Roman" w:hAnsi="Times New Roman" w:cs="Times New Roman"/>
          <w:i/>
          <w:sz w:val="24"/>
          <w:szCs w:val="24"/>
        </w:rPr>
        <w:t>AP</w:t>
      </w:r>
      <w:r w:rsidRPr="00AD7C19">
        <w:rPr>
          <w:rFonts w:ascii="Times New Roman" w:hAnsi="Times New Roman" w:cs="Times New Roman"/>
          <w:i/>
          <w:sz w:val="24"/>
          <w:szCs w:val="24"/>
          <w:vertAlign w:val="subscript"/>
        </w:rPr>
        <w:t>it-1</w:t>
      </w:r>
      <w:r w:rsidRPr="00AD7C19">
        <w:rPr>
          <w:rFonts w:ascii="Times New Roman" w:hAnsi="Times New Roman" w:cs="Times New Roman"/>
          <w:i/>
          <w:sz w:val="24"/>
          <w:szCs w:val="24"/>
        </w:rPr>
        <w:t>) + ∑</w:t>
      </w:r>
      <w:r w:rsidRPr="00AD7C19">
        <w:rPr>
          <w:rFonts w:ascii="Times New Roman" w:hAnsi="Times New Roman" w:cs="Times New Roman"/>
          <w:i/>
          <w:sz w:val="24"/>
          <w:szCs w:val="24"/>
          <w:vertAlign w:val="superscript"/>
        </w:rPr>
        <w:t>k</w:t>
      </w:r>
      <w:r w:rsidRPr="00AD7C19">
        <w:rPr>
          <w:rFonts w:ascii="Times New Roman" w:hAnsi="Times New Roman" w:cs="Times New Roman"/>
          <w:i/>
          <w:sz w:val="24"/>
          <w:szCs w:val="24"/>
          <w:vertAlign w:val="subscript"/>
        </w:rPr>
        <w:t>i=1</w:t>
      </w:r>
      <w:r w:rsidRPr="00AD7C19">
        <w:rPr>
          <w:rFonts w:ascii="Times New Roman" w:hAnsi="Times New Roman" w:cs="Times New Roman"/>
          <w:i/>
          <w:sz w:val="24"/>
          <w:szCs w:val="24"/>
        </w:rPr>
        <w:t>α</w:t>
      </w:r>
      <w:r w:rsidRPr="00AD7C19">
        <w:rPr>
          <w:rFonts w:ascii="Times New Roman" w:hAnsi="Times New Roman" w:cs="Times New Roman"/>
          <w:i/>
          <w:sz w:val="24"/>
          <w:szCs w:val="24"/>
          <w:vertAlign w:val="subscript"/>
        </w:rPr>
        <w:t>1</w:t>
      </w:r>
      <w:r w:rsidRPr="00AD7C19">
        <w:rPr>
          <w:rFonts w:ascii="Times New Roman" w:hAnsi="Times New Roman" w:cs="Times New Roman"/>
          <w:color w:val="222222"/>
          <w:sz w:val="24"/>
          <w:shd w:val="clear" w:color="auto" w:fill="FFFFFF"/>
        </w:rPr>
        <w:t>Δ</w:t>
      </w:r>
      <w:r w:rsidRPr="00AD7C19">
        <w:rPr>
          <w:rFonts w:ascii="Times New Roman" w:hAnsi="Times New Roman" w:cs="Times New Roman"/>
          <w:i/>
          <w:sz w:val="24"/>
          <w:szCs w:val="24"/>
        </w:rPr>
        <w:t>(</w:t>
      </w:r>
      <w:r w:rsidR="004505CE" w:rsidRPr="00AD7C19">
        <w:rPr>
          <w:rFonts w:ascii="Times New Roman" w:hAnsi="Times New Roman" w:cs="Times New Roman"/>
          <w:i/>
          <w:sz w:val="24"/>
          <w:szCs w:val="24"/>
        </w:rPr>
        <w:t>EDE</w:t>
      </w:r>
      <w:r w:rsidRPr="00AD7C19">
        <w:rPr>
          <w:rFonts w:ascii="Times New Roman" w:hAnsi="Times New Roman" w:cs="Times New Roman"/>
          <w:i/>
          <w:sz w:val="24"/>
          <w:szCs w:val="24"/>
          <w:vertAlign w:val="subscript"/>
        </w:rPr>
        <w:t>it-1</w:t>
      </w:r>
      <w:r w:rsidRPr="00AD7C19">
        <w:rPr>
          <w:rFonts w:ascii="Times New Roman" w:hAnsi="Times New Roman" w:cs="Times New Roman"/>
          <w:i/>
          <w:sz w:val="24"/>
          <w:szCs w:val="24"/>
        </w:rPr>
        <w:t>) + ∑</w:t>
      </w:r>
      <w:r w:rsidRPr="00AD7C19">
        <w:rPr>
          <w:rFonts w:ascii="Times New Roman" w:hAnsi="Times New Roman" w:cs="Times New Roman"/>
          <w:i/>
          <w:sz w:val="24"/>
          <w:szCs w:val="24"/>
          <w:vertAlign w:val="superscript"/>
        </w:rPr>
        <w:t>k</w:t>
      </w:r>
      <w:r w:rsidRPr="00AD7C19">
        <w:rPr>
          <w:rFonts w:ascii="Times New Roman" w:hAnsi="Times New Roman" w:cs="Times New Roman"/>
          <w:i/>
          <w:sz w:val="24"/>
          <w:szCs w:val="24"/>
          <w:vertAlign w:val="subscript"/>
        </w:rPr>
        <w:t>i=0</w:t>
      </w:r>
      <w:r w:rsidRPr="00AD7C19">
        <w:rPr>
          <w:rFonts w:ascii="Times New Roman" w:hAnsi="Times New Roman" w:cs="Times New Roman"/>
          <w:i/>
          <w:sz w:val="24"/>
          <w:szCs w:val="24"/>
        </w:rPr>
        <w:t>β</w:t>
      </w:r>
      <w:r w:rsidRPr="00AD7C19">
        <w:rPr>
          <w:rFonts w:ascii="Times New Roman" w:hAnsi="Times New Roman" w:cs="Times New Roman"/>
          <w:i/>
          <w:sz w:val="24"/>
          <w:szCs w:val="24"/>
          <w:vertAlign w:val="subscript"/>
        </w:rPr>
        <w:t>2</w:t>
      </w:r>
      <w:r w:rsidRPr="00AD7C19">
        <w:rPr>
          <w:rFonts w:ascii="Times New Roman" w:hAnsi="Times New Roman" w:cs="Times New Roman"/>
          <w:color w:val="222222"/>
          <w:sz w:val="24"/>
          <w:shd w:val="clear" w:color="auto" w:fill="FFFFFF"/>
        </w:rPr>
        <w:t>Δ</w:t>
      </w:r>
      <w:r w:rsidRPr="00AD7C19">
        <w:rPr>
          <w:rFonts w:ascii="Times New Roman" w:hAnsi="Times New Roman" w:cs="Times New Roman"/>
          <w:i/>
          <w:sz w:val="24"/>
          <w:szCs w:val="24"/>
        </w:rPr>
        <w:t>(F</w:t>
      </w:r>
      <w:r w:rsidR="004505CE" w:rsidRPr="00AD7C19">
        <w:rPr>
          <w:rFonts w:ascii="Times New Roman" w:hAnsi="Times New Roman" w:cs="Times New Roman"/>
          <w:i/>
          <w:sz w:val="24"/>
          <w:szCs w:val="24"/>
        </w:rPr>
        <w:t>OS</w:t>
      </w:r>
      <w:r w:rsidRPr="00AD7C19">
        <w:rPr>
          <w:rFonts w:ascii="Times New Roman" w:hAnsi="Times New Roman" w:cs="Times New Roman"/>
          <w:i/>
          <w:sz w:val="24"/>
          <w:szCs w:val="24"/>
          <w:vertAlign w:val="subscript"/>
        </w:rPr>
        <w:t>it-1</w:t>
      </w:r>
      <w:r w:rsidRPr="00AD7C19">
        <w:rPr>
          <w:rFonts w:ascii="Times New Roman" w:hAnsi="Times New Roman" w:cs="Times New Roman"/>
          <w:i/>
          <w:sz w:val="24"/>
          <w:szCs w:val="24"/>
        </w:rPr>
        <w:t>) + ∑</w:t>
      </w:r>
      <w:r w:rsidRPr="00AD7C19">
        <w:rPr>
          <w:rFonts w:ascii="Times New Roman" w:hAnsi="Times New Roman" w:cs="Times New Roman"/>
          <w:i/>
          <w:sz w:val="24"/>
          <w:szCs w:val="24"/>
          <w:vertAlign w:val="superscript"/>
        </w:rPr>
        <w:t>k</w:t>
      </w:r>
      <w:r w:rsidRPr="00AD7C19">
        <w:rPr>
          <w:rFonts w:ascii="Times New Roman" w:hAnsi="Times New Roman" w:cs="Times New Roman"/>
          <w:i/>
          <w:sz w:val="24"/>
          <w:szCs w:val="24"/>
          <w:vertAlign w:val="subscript"/>
        </w:rPr>
        <w:t>i=0</w:t>
      </w:r>
      <w:r w:rsidRPr="00AD7C19">
        <w:rPr>
          <w:rFonts w:ascii="Times New Roman" w:hAnsi="Times New Roman" w:cs="Times New Roman"/>
          <w:i/>
          <w:sz w:val="24"/>
          <w:szCs w:val="24"/>
        </w:rPr>
        <w:t>β</w:t>
      </w:r>
      <w:r w:rsidRPr="00AD7C19">
        <w:rPr>
          <w:rFonts w:ascii="Times New Roman" w:hAnsi="Times New Roman" w:cs="Times New Roman"/>
          <w:i/>
          <w:sz w:val="24"/>
          <w:szCs w:val="24"/>
          <w:vertAlign w:val="subscript"/>
        </w:rPr>
        <w:t>3</w:t>
      </w:r>
      <w:r w:rsidRPr="00AD7C19">
        <w:rPr>
          <w:rFonts w:ascii="Times New Roman" w:hAnsi="Times New Roman" w:cs="Times New Roman"/>
          <w:color w:val="222222"/>
          <w:sz w:val="24"/>
          <w:shd w:val="clear" w:color="auto" w:fill="FFFFFF"/>
        </w:rPr>
        <w:t>Δ</w:t>
      </w:r>
      <w:r w:rsidRPr="00AD7C19">
        <w:rPr>
          <w:rFonts w:ascii="Times New Roman" w:hAnsi="Times New Roman" w:cs="Times New Roman"/>
          <w:i/>
          <w:sz w:val="24"/>
          <w:szCs w:val="24"/>
        </w:rPr>
        <w:t>(RE</w:t>
      </w:r>
      <w:r w:rsidR="004505CE" w:rsidRPr="00AD7C19">
        <w:rPr>
          <w:rFonts w:ascii="Times New Roman" w:hAnsi="Times New Roman" w:cs="Times New Roman"/>
          <w:i/>
          <w:sz w:val="24"/>
          <w:szCs w:val="24"/>
        </w:rPr>
        <w:t>W</w:t>
      </w:r>
      <w:r w:rsidRPr="00AD7C19">
        <w:rPr>
          <w:rFonts w:ascii="Times New Roman" w:hAnsi="Times New Roman" w:cs="Times New Roman"/>
          <w:i/>
          <w:sz w:val="24"/>
          <w:szCs w:val="24"/>
          <w:vertAlign w:val="subscript"/>
        </w:rPr>
        <w:t>i</w:t>
      </w:r>
      <w:r w:rsidRPr="00AD7C19">
        <w:rPr>
          <w:rFonts w:ascii="Times New Roman" w:hAnsi="Times New Roman" w:cs="Times New Roman"/>
          <w:i/>
          <w:color w:val="222222"/>
          <w:sz w:val="24"/>
          <w:szCs w:val="24"/>
          <w:shd w:val="clear" w:color="auto" w:fill="FFFFFF"/>
          <w:vertAlign w:val="subscript"/>
        </w:rPr>
        <w:t>t-1</w:t>
      </w:r>
      <w:r w:rsidRPr="00AD7C19">
        <w:rPr>
          <w:rFonts w:ascii="Times New Roman" w:hAnsi="Times New Roman" w:cs="Times New Roman"/>
          <w:i/>
          <w:color w:val="222222"/>
          <w:sz w:val="24"/>
          <w:szCs w:val="24"/>
          <w:shd w:val="clear" w:color="auto" w:fill="FFFFFF"/>
        </w:rPr>
        <w:t xml:space="preserve">) </w:t>
      </w:r>
      <w:r w:rsidRPr="00AD7C19">
        <w:rPr>
          <w:rFonts w:ascii="Times New Roman" w:hAnsi="Times New Roman" w:cs="Times New Roman"/>
          <w:i/>
          <w:sz w:val="24"/>
          <w:szCs w:val="24"/>
        </w:rPr>
        <w:t>+ ∑</w:t>
      </w:r>
      <w:r w:rsidRPr="00AD7C19">
        <w:rPr>
          <w:rFonts w:ascii="Times New Roman" w:hAnsi="Times New Roman" w:cs="Times New Roman"/>
          <w:i/>
          <w:sz w:val="24"/>
          <w:szCs w:val="24"/>
          <w:vertAlign w:val="superscript"/>
        </w:rPr>
        <w:t>k</w:t>
      </w:r>
      <w:r w:rsidRPr="00AD7C19">
        <w:rPr>
          <w:rFonts w:ascii="Times New Roman" w:hAnsi="Times New Roman" w:cs="Times New Roman"/>
          <w:i/>
          <w:sz w:val="24"/>
          <w:szCs w:val="24"/>
          <w:vertAlign w:val="subscript"/>
        </w:rPr>
        <w:t>i=1</w:t>
      </w:r>
      <w:r w:rsidRPr="00AD7C19">
        <w:rPr>
          <w:rFonts w:ascii="Times New Roman" w:hAnsi="Times New Roman" w:cs="Times New Roman"/>
          <w:sz w:val="24"/>
          <w:szCs w:val="24"/>
        </w:rPr>
        <w:t>γ</w:t>
      </w:r>
      <w:r w:rsidRPr="00AD7C19">
        <w:rPr>
          <w:rFonts w:ascii="Times New Roman" w:hAnsi="Times New Roman" w:cs="Times New Roman"/>
          <w:i/>
          <w:sz w:val="24"/>
          <w:szCs w:val="24"/>
          <w:vertAlign w:val="subscript"/>
        </w:rPr>
        <w:t>4</w:t>
      </w:r>
      <w:r w:rsidRPr="00AD7C19">
        <w:rPr>
          <w:rFonts w:ascii="Times New Roman" w:hAnsi="Times New Roman" w:cs="Times New Roman"/>
          <w:color w:val="222222"/>
          <w:sz w:val="24"/>
          <w:shd w:val="clear" w:color="auto" w:fill="FFFFFF"/>
        </w:rPr>
        <w:t>Δ</w:t>
      </w:r>
      <w:r w:rsidRPr="00AD7C19">
        <w:rPr>
          <w:rFonts w:ascii="Times New Roman" w:hAnsi="Times New Roman" w:cs="Times New Roman"/>
          <w:i/>
          <w:sz w:val="24"/>
          <w:szCs w:val="24"/>
        </w:rPr>
        <w:t>(</w:t>
      </w:r>
      <w:r w:rsidR="004505CE" w:rsidRPr="00AD7C19">
        <w:rPr>
          <w:rFonts w:ascii="Times New Roman" w:hAnsi="Times New Roman" w:cs="Times New Roman"/>
          <w:i/>
          <w:sz w:val="24"/>
          <w:szCs w:val="24"/>
        </w:rPr>
        <w:t>E</w:t>
      </w:r>
      <w:r w:rsidRPr="00AD7C19">
        <w:rPr>
          <w:rFonts w:ascii="Times New Roman" w:hAnsi="Times New Roman" w:cs="Times New Roman"/>
          <w:i/>
          <w:sz w:val="24"/>
          <w:szCs w:val="24"/>
        </w:rPr>
        <w:t>GP</w:t>
      </w:r>
      <w:r w:rsidRPr="00AD7C19">
        <w:rPr>
          <w:rFonts w:ascii="Times New Roman" w:hAnsi="Times New Roman" w:cs="Times New Roman"/>
          <w:i/>
          <w:color w:val="222222"/>
          <w:sz w:val="24"/>
          <w:szCs w:val="24"/>
          <w:shd w:val="clear" w:color="auto" w:fill="FFFFFF"/>
          <w:vertAlign w:val="subscript"/>
        </w:rPr>
        <w:t>i</w:t>
      </w:r>
      <w:r w:rsidRPr="00AD7C19">
        <w:rPr>
          <w:rFonts w:ascii="Times New Roman" w:hAnsi="Times New Roman" w:cs="Times New Roman"/>
          <w:i/>
          <w:sz w:val="24"/>
          <w:szCs w:val="24"/>
          <w:vertAlign w:val="subscript"/>
        </w:rPr>
        <w:t>t-1</w:t>
      </w:r>
      <w:r w:rsidRPr="00AD7C19">
        <w:rPr>
          <w:rFonts w:ascii="Times New Roman" w:hAnsi="Times New Roman" w:cs="Times New Roman"/>
          <w:i/>
          <w:sz w:val="24"/>
          <w:szCs w:val="24"/>
        </w:rPr>
        <w:t>) + ∑</w:t>
      </w:r>
      <w:r w:rsidRPr="00AD7C19">
        <w:rPr>
          <w:rFonts w:ascii="Times New Roman" w:hAnsi="Times New Roman" w:cs="Times New Roman"/>
          <w:i/>
          <w:sz w:val="24"/>
          <w:szCs w:val="24"/>
          <w:vertAlign w:val="superscript"/>
        </w:rPr>
        <w:t>k</w:t>
      </w:r>
      <w:r w:rsidRPr="00AD7C19">
        <w:rPr>
          <w:rFonts w:ascii="Times New Roman" w:hAnsi="Times New Roman" w:cs="Times New Roman"/>
          <w:i/>
          <w:sz w:val="24"/>
          <w:szCs w:val="24"/>
          <w:vertAlign w:val="subscript"/>
        </w:rPr>
        <w:t>i=0</w:t>
      </w:r>
      <w:r w:rsidRPr="00AD7C19">
        <w:rPr>
          <w:rFonts w:ascii="Times New Roman" w:hAnsi="Times New Roman" w:cs="Times New Roman"/>
          <w:sz w:val="24"/>
          <w:szCs w:val="24"/>
        </w:rPr>
        <w:t>γ</w:t>
      </w:r>
      <w:r w:rsidRPr="00AD7C19">
        <w:rPr>
          <w:rFonts w:ascii="Times New Roman" w:hAnsi="Times New Roman" w:cs="Times New Roman"/>
          <w:i/>
          <w:sz w:val="24"/>
          <w:szCs w:val="24"/>
          <w:vertAlign w:val="subscript"/>
        </w:rPr>
        <w:t>5</w:t>
      </w:r>
      <w:r w:rsidRPr="00AD7C19">
        <w:rPr>
          <w:rFonts w:ascii="Times New Roman" w:hAnsi="Times New Roman" w:cs="Times New Roman"/>
          <w:color w:val="222222"/>
          <w:sz w:val="24"/>
          <w:shd w:val="clear" w:color="auto" w:fill="FFFFFF"/>
        </w:rPr>
        <w:t>Δ</w:t>
      </w:r>
      <w:r w:rsidRPr="00AD7C19">
        <w:rPr>
          <w:rFonts w:ascii="Times New Roman" w:hAnsi="Times New Roman" w:cs="Times New Roman"/>
          <w:i/>
          <w:sz w:val="24"/>
          <w:szCs w:val="24"/>
        </w:rPr>
        <w:t>(CA</w:t>
      </w:r>
      <w:r w:rsidR="004505CE" w:rsidRPr="00AD7C19">
        <w:rPr>
          <w:rFonts w:ascii="Times New Roman" w:hAnsi="Times New Roman" w:cs="Times New Roman"/>
          <w:i/>
          <w:sz w:val="24"/>
          <w:szCs w:val="24"/>
        </w:rPr>
        <w:t>F</w:t>
      </w:r>
      <w:r w:rsidRPr="00AD7C19">
        <w:rPr>
          <w:rFonts w:ascii="Times New Roman" w:hAnsi="Times New Roman" w:cs="Times New Roman"/>
          <w:i/>
          <w:sz w:val="24"/>
          <w:szCs w:val="24"/>
          <w:vertAlign w:val="subscript"/>
        </w:rPr>
        <w:t>it-1</w:t>
      </w:r>
      <w:r w:rsidRPr="00AD7C19">
        <w:rPr>
          <w:rFonts w:ascii="Times New Roman" w:hAnsi="Times New Roman" w:cs="Times New Roman"/>
          <w:i/>
          <w:sz w:val="24"/>
          <w:szCs w:val="24"/>
        </w:rPr>
        <w:t>) + ∑</w:t>
      </w:r>
      <w:r w:rsidRPr="00AD7C19">
        <w:rPr>
          <w:rFonts w:ascii="Times New Roman" w:hAnsi="Times New Roman" w:cs="Times New Roman"/>
          <w:i/>
          <w:sz w:val="24"/>
          <w:szCs w:val="24"/>
          <w:vertAlign w:val="superscript"/>
        </w:rPr>
        <w:t>k</w:t>
      </w:r>
      <w:r w:rsidRPr="00AD7C19">
        <w:rPr>
          <w:rFonts w:ascii="Times New Roman" w:hAnsi="Times New Roman" w:cs="Times New Roman"/>
          <w:i/>
          <w:sz w:val="24"/>
          <w:szCs w:val="24"/>
          <w:vertAlign w:val="subscript"/>
        </w:rPr>
        <w:t>i=0</w:t>
      </w:r>
      <w:r w:rsidRPr="00AD7C19">
        <w:rPr>
          <w:rFonts w:ascii="Times New Roman" w:hAnsi="Times New Roman" w:cs="Times New Roman"/>
          <w:sz w:val="24"/>
          <w:szCs w:val="24"/>
        </w:rPr>
        <w:t>γ</w:t>
      </w:r>
      <w:r w:rsidRPr="00AD7C19">
        <w:rPr>
          <w:rFonts w:ascii="Times New Roman" w:hAnsi="Times New Roman" w:cs="Times New Roman"/>
          <w:i/>
          <w:sz w:val="24"/>
          <w:szCs w:val="24"/>
          <w:vertAlign w:val="subscript"/>
        </w:rPr>
        <w:t>6</w:t>
      </w:r>
      <w:r w:rsidRPr="00AD7C19">
        <w:rPr>
          <w:rFonts w:ascii="Times New Roman" w:hAnsi="Times New Roman" w:cs="Times New Roman"/>
          <w:color w:val="222222"/>
          <w:sz w:val="24"/>
          <w:shd w:val="clear" w:color="auto" w:fill="FFFFFF"/>
        </w:rPr>
        <w:t>Δ</w:t>
      </w:r>
      <w:r w:rsidRPr="00AD7C19">
        <w:rPr>
          <w:rFonts w:ascii="Times New Roman" w:hAnsi="Times New Roman" w:cs="Times New Roman"/>
          <w:i/>
          <w:sz w:val="24"/>
          <w:szCs w:val="24"/>
        </w:rPr>
        <w:t>(L</w:t>
      </w:r>
      <w:r w:rsidR="004505CE" w:rsidRPr="00AD7C19">
        <w:rPr>
          <w:rFonts w:ascii="Times New Roman" w:hAnsi="Times New Roman" w:cs="Times New Roman"/>
          <w:i/>
          <w:sz w:val="24"/>
          <w:szCs w:val="24"/>
        </w:rPr>
        <w:t>AP</w:t>
      </w:r>
      <w:r w:rsidRPr="00AD7C19">
        <w:rPr>
          <w:rFonts w:ascii="Times New Roman" w:hAnsi="Times New Roman" w:cs="Times New Roman"/>
          <w:i/>
          <w:sz w:val="24"/>
          <w:szCs w:val="24"/>
          <w:vertAlign w:val="subscript"/>
        </w:rPr>
        <w:t>it-1</w:t>
      </w:r>
      <w:r w:rsidRPr="00AD7C19">
        <w:rPr>
          <w:rFonts w:ascii="Times New Roman" w:hAnsi="Times New Roman" w:cs="Times New Roman"/>
          <w:i/>
          <w:sz w:val="24"/>
          <w:szCs w:val="24"/>
        </w:rPr>
        <w:t>) + ϴ(EC</w:t>
      </w:r>
      <w:r w:rsidRPr="00AD7C19">
        <w:rPr>
          <w:rFonts w:ascii="Times New Roman" w:hAnsi="Times New Roman" w:cs="Times New Roman"/>
          <w:i/>
          <w:sz w:val="24"/>
          <w:szCs w:val="24"/>
          <w:vertAlign w:val="subscript"/>
        </w:rPr>
        <w:t>it-1</w:t>
      </w:r>
      <w:r w:rsidRPr="00AD7C19">
        <w:rPr>
          <w:rFonts w:ascii="Times New Roman" w:hAnsi="Times New Roman" w:cs="Times New Roman"/>
          <w:i/>
          <w:sz w:val="24"/>
          <w:szCs w:val="24"/>
        </w:rPr>
        <w:t>)</w:t>
      </w:r>
      <w:r w:rsidRPr="00AD7C19">
        <w:rPr>
          <w:rFonts w:ascii="Times New Roman" w:hAnsi="Times New Roman" w:cs="Times New Roman"/>
          <w:sz w:val="24"/>
          <w:szCs w:val="24"/>
        </w:rPr>
        <w:t xml:space="preserve"> + </w:t>
      </w:r>
      <w:proofErr w:type="spellStart"/>
      <w:r w:rsidRPr="00AD7C19">
        <w:rPr>
          <w:rFonts w:ascii="Times New Roman" w:hAnsi="Times New Roman" w:cs="Times New Roman"/>
          <w:i/>
          <w:sz w:val="24"/>
          <w:szCs w:val="24"/>
        </w:rPr>
        <w:t>u</w:t>
      </w:r>
      <w:r w:rsidRPr="00AD7C19">
        <w:rPr>
          <w:rFonts w:ascii="Times New Roman" w:hAnsi="Times New Roman" w:cs="Times New Roman"/>
          <w:i/>
          <w:sz w:val="24"/>
          <w:szCs w:val="24"/>
          <w:vertAlign w:val="subscript"/>
        </w:rPr>
        <w:t>i</w:t>
      </w:r>
      <w:proofErr w:type="spellEnd"/>
      <w:r w:rsidRPr="00AD7C19">
        <w:rPr>
          <w:rFonts w:ascii="Times New Roman" w:hAnsi="Times New Roman" w:cs="Times New Roman"/>
          <w:i/>
          <w:sz w:val="24"/>
          <w:szCs w:val="24"/>
          <w:vertAlign w:val="subscript"/>
        </w:rPr>
        <w:tab/>
      </w:r>
      <w:r w:rsidRPr="00AD7C19">
        <w:rPr>
          <w:rFonts w:ascii="Times New Roman" w:hAnsi="Times New Roman" w:cs="Times New Roman"/>
          <w:i/>
          <w:sz w:val="24"/>
          <w:szCs w:val="24"/>
          <w:vertAlign w:val="subscript"/>
        </w:rPr>
        <w:tab/>
      </w:r>
      <w:r w:rsidRPr="00AD7C19">
        <w:rPr>
          <w:rFonts w:ascii="Times New Roman" w:hAnsi="Times New Roman" w:cs="Times New Roman"/>
          <w:i/>
          <w:sz w:val="24"/>
          <w:szCs w:val="24"/>
          <w:vertAlign w:val="subscript"/>
        </w:rPr>
        <w:tab/>
      </w:r>
      <w:r w:rsidRPr="00AD7C19">
        <w:rPr>
          <w:rFonts w:ascii="Times New Roman" w:hAnsi="Times New Roman" w:cs="Times New Roman"/>
          <w:i/>
          <w:sz w:val="24"/>
          <w:szCs w:val="24"/>
          <w:vertAlign w:val="subscript"/>
        </w:rPr>
        <w:tab/>
      </w:r>
      <w:r w:rsidR="006377BA">
        <w:rPr>
          <w:rFonts w:ascii="Times New Roman" w:hAnsi="Times New Roman" w:cs="Times New Roman"/>
          <w:i/>
          <w:sz w:val="24"/>
          <w:szCs w:val="24"/>
          <w:vertAlign w:val="subscript"/>
        </w:rPr>
        <w:tab/>
      </w:r>
      <w:r w:rsidR="006377BA">
        <w:rPr>
          <w:rFonts w:ascii="Times New Roman" w:hAnsi="Times New Roman" w:cs="Times New Roman"/>
          <w:i/>
          <w:sz w:val="24"/>
          <w:szCs w:val="24"/>
          <w:vertAlign w:val="subscript"/>
        </w:rPr>
        <w:tab/>
      </w:r>
      <w:r w:rsidR="006377BA">
        <w:rPr>
          <w:rFonts w:ascii="Times New Roman" w:hAnsi="Times New Roman" w:cs="Times New Roman"/>
          <w:i/>
          <w:sz w:val="24"/>
          <w:szCs w:val="24"/>
          <w:vertAlign w:val="subscript"/>
        </w:rPr>
        <w:tab/>
      </w:r>
      <w:r w:rsidR="006377BA">
        <w:rPr>
          <w:rFonts w:ascii="Times New Roman" w:hAnsi="Times New Roman" w:cs="Times New Roman"/>
          <w:i/>
          <w:sz w:val="24"/>
          <w:szCs w:val="24"/>
          <w:vertAlign w:val="subscript"/>
        </w:rPr>
        <w:tab/>
      </w:r>
      <w:r w:rsidRPr="00AD7C19">
        <w:rPr>
          <w:rFonts w:ascii="Times New Roman" w:hAnsi="Times New Roman" w:cs="Times New Roman"/>
          <w:i/>
          <w:sz w:val="24"/>
          <w:szCs w:val="24"/>
        </w:rPr>
        <w:t>(6)</w:t>
      </w:r>
    </w:p>
    <w:p w14:paraId="71A5EEE9" w14:textId="77777777" w:rsidR="00FD2AF8" w:rsidRDefault="00FD2AF8" w:rsidP="00211A98">
      <w:pPr>
        <w:spacing w:after="0" w:line="240" w:lineRule="auto"/>
        <w:ind w:left="1440"/>
        <w:jc w:val="both"/>
        <w:rPr>
          <w:rFonts w:ascii="Times New Roman" w:hAnsi="Times New Roman" w:cs="Times New Roman"/>
          <w:color w:val="222222"/>
          <w:sz w:val="24"/>
          <w:szCs w:val="24"/>
          <w:shd w:val="clear" w:color="auto" w:fill="FFFFFF"/>
        </w:rPr>
      </w:pPr>
    </w:p>
    <w:p w14:paraId="6FECB340" w14:textId="05CB5A8F" w:rsidR="00322770" w:rsidRDefault="006D22D3" w:rsidP="00211A98">
      <w:pPr>
        <w:spacing w:after="0" w:line="240" w:lineRule="auto"/>
        <w:ind w:left="1440"/>
        <w:jc w:val="both"/>
        <w:rPr>
          <w:rFonts w:ascii="Times New Roman" w:hAnsi="Times New Roman" w:cs="Times New Roman"/>
          <w:sz w:val="24"/>
          <w:szCs w:val="24"/>
        </w:rPr>
      </w:pPr>
      <w:r w:rsidRPr="00AD7C19">
        <w:rPr>
          <w:rFonts w:ascii="Times New Roman" w:hAnsi="Times New Roman" w:cs="Times New Roman"/>
          <w:color w:val="222222"/>
          <w:sz w:val="24"/>
          <w:szCs w:val="24"/>
          <w:shd w:val="clear" w:color="auto" w:fill="FFFFFF"/>
        </w:rPr>
        <w:t xml:space="preserve">In </w:t>
      </w:r>
      <w:r w:rsidR="003B6E2B" w:rsidRPr="00AD7C19">
        <w:rPr>
          <w:rFonts w:ascii="Times New Roman" w:hAnsi="Times New Roman" w:cs="Times New Roman"/>
          <w:color w:val="222222"/>
          <w:sz w:val="24"/>
          <w:szCs w:val="24"/>
          <w:shd w:val="clear" w:color="auto" w:fill="FFFFFF"/>
        </w:rPr>
        <w:t>equation 6 above</w:t>
      </w:r>
      <w:r w:rsidRPr="00AD7C19">
        <w:rPr>
          <w:rFonts w:ascii="Times New Roman" w:hAnsi="Times New Roman" w:cs="Times New Roman"/>
          <w:color w:val="222222"/>
          <w:sz w:val="24"/>
          <w:szCs w:val="24"/>
          <w:shd w:val="clear" w:color="auto" w:fill="FFFFFF"/>
        </w:rPr>
        <w:t>,</w:t>
      </w:r>
      <w:r w:rsidR="00322770" w:rsidRPr="00AD7C19">
        <w:rPr>
          <w:rFonts w:ascii="Times New Roman" w:hAnsi="Times New Roman" w:cs="Times New Roman"/>
          <w:color w:val="222222"/>
          <w:sz w:val="24"/>
          <w:szCs w:val="24"/>
          <w:shd w:val="clear" w:color="auto" w:fill="FFFFFF"/>
        </w:rPr>
        <w:t xml:space="preserve"> EC</w:t>
      </w:r>
      <w:r w:rsidR="00322770" w:rsidRPr="00AD7C19">
        <w:rPr>
          <w:rFonts w:ascii="Times New Roman" w:hAnsi="Times New Roman" w:cs="Times New Roman"/>
          <w:color w:val="222222"/>
          <w:sz w:val="24"/>
          <w:szCs w:val="24"/>
          <w:shd w:val="clear" w:color="auto" w:fill="FFFFFF"/>
          <w:vertAlign w:val="subscript"/>
        </w:rPr>
        <w:t>it-1</w:t>
      </w:r>
      <w:r w:rsidR="00322770" w:rsidRPr="00AD7C19">
        <w:rPr>
          <w:rFonts w:ascii="Times New Roman" w:hAnsi="Times New Roman" w:cs="Times New Roman"/>
          <w:color w:val="222222"/>
          <w:sz w:val="24"/>
          <w:szCs w:val="24"/>
          <w:shd w:val="clear" w:color="auto" w:fill="FFFFFF"/>
        </w:rPr>
        <w:t xml:space="preserve"> </w:t>
      </w:r>
      <w:r w:rsidR="00813B11" w:rsidRPr="00AD7C19">
        <w:rPr>
          <w:rFonts w:ascii="Times New Roman" w:hAnsi="Times New Roman" w:cs="Times New Roman"/>
          <w:color w:val="222222"/>
          <w:sz w:val="24"/>
          <w:szCs w:val="24"/>
          <w:shd w:val="clear" w:color="auto" w:fill="FFFFFF"/>
        </w:rPr>
        <w:t>shows</w:t>
      </w:r>
      <w:r w:rsidR="00322770" w:rsidRPr="00AD7C19">
        <w:rPr>
          <w:rFonts w:ascii="Times New Roman" w:hAnsi="Times New Roman" w:cs="Times New Roman"/>
          <w:color w:val="222222"/>
          <w:sz w:val="24"/>
          <w:szCs w:val="24"/>
          <w:shd w:val="clear" w:color="auto" w:fill="FFFFFF"/>
        </w:rPr>
        <w:t xml:space="preserve"> the error correction model with </w:t>
      </w:r>
      <w:r w:rsidR="00813B11" w:rsidRPr="00AD7C19">
        <w:rPr>
          <w:rFonts w:ascii="Times New Roman" w:hAnsi="Times New Roman" w:cs="Times New Roman"/>
          <w:color w:val="222222"/>
          <w:sz w:val="24"/>
          <w:szCs w:val="24"/>
          <w:shd w:val="clear" w:color="auto" w:fill="FFFFFF"/>
        </w:rPr>
        <w:t xml:space="preserve">the </w:t>
      </w:r>
      <w:r w:rsidR="00322770" w:rsidRPr="00AD7C19">
        <w:rPr>
          <w:rFonts w:ascii="Times New Roman" w:hAnsi="Times New Roman" w:cs="Times New Roman"/>
          <w:i/>
          <w:sz w:val="24"/>
          <w:szCs w:val="24"/>
        </w:rPr>
        <w:t xml:space="preserve">ϴ </w:t>
      </w:r>
      <w:r w:rsidR="00322770" w:rsidRPr="00AD7C19">
        <w:rPr>
          <w:rFonts w:ascii="Times New Roman" w:hAnsi="Times New Roman" w:cs="Times New Roman"/>
          <w:sz w:val="24"/>
          <w:szCs w:val="24"/>
        </w:rPr>
        <w:t>sign</w:t>
      </w:r>
      <w:r w:rsidR="00813B11" w:rsidRPr="00AD7C19">
        <w:rPr>
          <w:rFonts w:ascii="Times New Roman" w:hAnsi="Times New Roman" w:cs="Times New Roman"/>
          <w:sz w:val="24"/>
          <w:szCs w:val="24"/>
        </w:rPr>
        <w:t>,</w:t>
      </w:r>
      <w:r w:rsidR="00322770" w:rsidRPr="00AD7C19">
        <w:rPr>
          <w:rFonts w:ascii="Times New Roman" w:hAnsi="Times New Roman" w:cs="Times New Roman"/>
          <w:sz w:val="24"/>
          <w:szCs w:val="24"/>
        </w:rPr>
        <w:t xml:space="preserve"> which indicates the speed of </w:t>
      </w:r>
      <w:r w:rsidR="00813B11" w:rsidRPr="00AD7C19">
        <w:rPr>
          <w:rFonts w:ascii="Times New Roman" w:hAnsi="Times New Roman" w:cs="Times New Roman"/>
          <w:sz w:val="24"/>
          <w:szCs w:val="24"/>
        </w:rPr>
        <w:t xml:space="preserve">the </w:t>
      </w:r>
      <w:r w:rsidR="00322770" w:rsidRPr="00AD7C19">
        <w:rPr>
          <w:rFonts w:ascii="Times New Roman" w:hAnsi="Times New Roman" w:cs="Times New Roman"/>
          <w:sz w:val="24"/>
          <w:szCs w:val="24"/>
        </w:rPr>
        <w:t xml:space="preserve">adjustment term. </w:t>
      </w:r>
    </w:p>
    <w:p w14:paraId="655DC171" w14:textId="77777777" w:rsidR="00FD2AF8" w:rsidRPr="00AD7C19" w:rsidRDefault="00FD2AF8" w:rsidP="00211A98">
      <w:pPr>
        <w:spacing w:after="0" w:line="240" w:lineRule="auto"/>
        <w:ind w:left="1440"/>
        <w:jc w:val="both"/>
        <w:rPr>
          <w:rFonts w:ascii="Times New Roman" w:hAnsi="Times New Roman" w:cs="Times New Roman"/>
          <w:sz w:val="24"/>
          <w:szCs w:val="24"/>
        </w:rPr>
      </w:pPr>
    </w:p>
    <w:p w14:paraId="66A581FA" w14:textId="657B5410" w:rsidR="00077BDB" w:rsidRDefault="00FD2AF8" w:rsidP="00FD2AF8">
      <w:pPr>
        <w:spacing w:after="0" w:line="240" w:lineRule="auto"/>
        <w:ind w:left="720" w:firstLine="720"/>
        <w:jc w:val="both"/>
        <w:rPr>
          <w:rFonts w:ascii="Times New Roman" w:hAnsi="Times New Roman" w:cs="Times New Roman"/>
          <w:b/>
          <w:sz w:val="24"/>
          <w:szCs w:val="24"/>
        </w:rPr>
      </w:pPr>
      <w:r w:rsidRPr="00AD7C19">
        <w:rPr>
          <w:rFonts w:ascii="Times New Roman" w:hAnsi="Times New Roman" w:cs="Times New Roman"/>
          <w:b/>
          <w:sz w:val="24"/>
          <w:szCs w:val="24"/>
        </w:rPr>
        <w:t>RESULTS AND DISCUSSION:</w:t>
      </w:r>
    </w:p>
    <w:p w14:paraId="4754DD21" w14:textId="77777777" w:rsidR="00FD2AF8" w:rsidRPr="00AD7C19" w:rsidRDefault="00FD2AF8" w:rsidP="00FD2AF8">
      <w:pPr>
        <w:spacing w:after="0" w:line="240" w:lineRule="auto"/>
        <w:ind w:left="720" w:firstLine="720"/>
        <w:jc w:val="both"/>
        <w:rPr>
          <w:rFonts w:ascii="Times New Roman" w:hAnsi="Times New Roman" w:cs="Times New Roman"/>
          <w:b/>
          <w:sz w:val="24"/>
          <w:szCs w:val="24"/>
        </w:rPr>
      </w:pPr>
    </w:p>
    <w:p w14:paraId="76784B07" w14:textId="23326413" w:rsidR="00077BDB" w:rsidRDefault="00077BDB" w:rsidP="00CC6578">
      <w:pPr>
        <w:autoSpaceDE w:val="0"/>
        <w:autoSpaceDN w:val="0"/>
        <w:adjustRightInd w:val="0"/>
        <w:spacing w:after="0" w:line="240" w:lineRule="auto"/>
        <w:jc w:val="both"/>
        <w:rPr>
          <w:rFonts w:ascii="Times New Roman" w:hAnsi="Times New Roman" w:cs="Times New Roman"/>
          <w:b/>
          <w:sz w:val="24"/>
          <w:szCs w:val="24"/>
        </w:rPr>
      </w:pPr>
      <w:r w:rsidRPr="00AD7C19">
        <w:rPr>
          <w:rFonts w:ascii="Times New Roman" w:hAnsi="Times New Roman" w:cs="Times New Roman"/>
          <w:b/>
          <w:sz w:val="24"/>
          <w:szCs w:val="24"/>
        </w:rPr>
        <w:t>Table 1</w:t>
      </w:r>
      <w:r w:rsidR="00CC6578">
        <w:rPr>
          <w:rFonts w:ascii="Times New Roman" w:hAnsi="Times New Roman" w:cs="Times New Roman"/>
          <w:b/>
          <w:sz w:val="24"/>
          <w:szCs w:val="24"/>
        </w:rPr>
        <w:t xml:space="preserve"> </w:t>
      </w:r>
      <w:r w:rsidRPr="00CC6578">
        <w:rPr>
          <w:rFonts w:ascii="Times New Roman" w:hAnsi="Times New Roman" w:cs="Times New Roman"/>
          <w:bCs/>
          <w:sz w:val="24"/>
          <w:szCs w:val="24"/>
        </w:rPr>
        <w:t>Descriptive Statistics</w:t>
      </w:r>
    </w:p>
    <w:p w14:paraId="07CF41BA" w14:textId="77777777" w:rsidR="00CC6578" w:rsidRPr="00AD7C19" w:rsidRDefault="00CC6578" w:rsidP="00AD7C19">
      <w:pPr>
        <w:autoSpaceDE w:val="0"/>
        <w:autoSpaceDN w:val="0"/>
        <w:adjustRightInd w:val="0"/>
        <w:spacing w:after="0" w:line="240" w:lineRule="auto"/>
        <w:jc w:val="both"/>
        <w:rPr>
          <w:rFonts w:ascii="Times New Roman" w:hAnsi="Times New Roman" w:cs="Times New Roman"/>
          <w:b/>
          <w:sz w:val="24"/>
          <w:szCs w:val="24"/>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gridCol w:w="1120"/>
      </w:tblGrid>
      <w:tr w:rsidR="00077BDB" w:rsidRPr="00AD7C19" w14:paraId="39B6B7AD" w14:textId="77777777" w:rsidTr="00CE1AE9">
        <w:trPr>
          <w:trHeight w:val="225"/>
        </w:trPr>
        <w:tc>
          <w:tcPr>
            <w:tcW w:w="1492" w:type="dxa"/>
            <w:vAlign w:val="bottom"/>
          </w:tcPr>
          <w:p w14:paraId="7FE34B5E"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b/>
                <w:color w:val="000000"/>
                <w:sz w:val="24"/>
                <w:szCs w:val="24"/>
              </w:rPr>
            </w:pPr>
          </w:p>
        </w:tc>
        <w:tc>
          <w:tcPr>
            <w:tcW w:w="1313" w:type="dxa"/>
            <w:vAlign w:val="bottom"/>
          </w:tcPr>
          <w:p w14:paraId="4DCF50DB" w14:textId="77777777" w:rsidR="00077BDB" w:rsidRPr="00AD7C19" w:rsidRDefault="00CB1C4B" w:rsidP="00AD7C19">
            <w:pPr>
              <w:autoSpaceDE w:val="0"/>
              <w:autoSpaceDN w:val="0"/>
              <w:adjustRightInd w:val="0"/>
              <w:spacing w:after="0" w:line="240" w:lineRule="auto"/>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EDE</w:t>
            </w:r>
          </w:p>
        </w:tc>
        <w:tc>
          <w:tcPr>
            <w:tcW w:w="1312" w:type="dxa"/>
            <w:vAlign w:val="bottom"/>
          </w:tcPr>
          <w:p w14:paraId="255DB734"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F</w:t>
            </w:r>
            <w:r w:rsidR="00CB1C4B" w:rsidRPr="00AD7C19">
              <w:rPr>
                <w:rFonts w:ascii="Times New Roman" w:hAnsi="Times New Roman" w:cs="Times New Roman"/>
                <w:b/>
                <w:color w:val="000000"/>
                <w:sz w:val="24"/>
                <w:szCs w:val="24"/>
              </w:rPr>
              <w:t>OS</w:t>
            </w:r>
          </w:p>
        </w:tc>
        <w:tc>
          <w:tcPr>
            <w:tcW w:w="1313" w:type="dxa"/>
            <w:vAlign w:val="bottom"/>
          </w:tcPr>
          <w:p w14:paraId="174A10F9"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RE</w:t>
            </w:r>
            <w:r w:rsidR="00CB1C4B" w:rsidRPr="00AD7C19">
              <w:rPr>
                <w:rFonts w:ascii="Times New Roman" w:hAnsi="Times New Roman" w:cs="Times New Roman"/>
                <w:b/>
                <w:color w:val="000000"/>
                <w:sz w:val="24"/>
                <w:szCs w:val="24"/>
              </w:rPr>
              <w:t>W</w:t>
            </w:r>
          </w:p>
        </w:tc>
        <w:tc>
          <w:tcPr>
            <w:tcW w:w="1312" w:type="dxa"/>
            <w:vAlign w:val="bottom"/>
          </w:tcPr>
          <w:p w14:paraId="0F79D416" w14:textId="77777777" w:rsidR="00077BDB" w:rsidRPr="00AD7C19" w:rsidRDefault="00CB1C4B" w:rsidP="00AD7C19">
            <w:pPr>
              <w:autoSpaceDE w:val="0"/>
              <w:autoSpaceDN w:val="0"/>
              <w:adjustRightInd w:val="0"/>
              <w:spacing w:after="0" w:line="240" w:lineRule="auto"/>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E</w:t>
            </w:r>
            <w:r w:rsidR="00077BDB" w:rsidRPr="00AD7C19">
              <w:rPr>
                <w:rFonts w:ascii="Times New Roman" w:hAnsi="Times New Roman" w:cs="Times New Roman"/>
                <w:b/>
                <w:color w:val="000000"/>
                <w:sz w:val="24"/>
                <w:szCs w:val="24"/>
              </w:rPr>
              <w:t>GP</w:t>
            </w:r>
          </w:p>
        </w:tc>
        <w:tc>
          <w:tcPr>
            <w:tcW w:w="1313" w:type="dxa"/>
            <w:vAlign w:val="bottom"/>
          </w:tcPr>
          <w:p w14:paraId="4FCA093D"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CAF</w:t>
            </w:r>
          </w:p>
        </w:tc>
        <w:tc>
          <w:tcPr>
            <w:tcW w:w="1120" w:type="dxa"/>
            <w:vAlign w:val="bottom"/>
          </w:tcPr>
          <w:p w14:paraId="14D13A4F"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L</w:t>
            </w:r>
            <w:r w:rsidR="00CB1C4B" w:rsidRPr="00AD7C19">
              <w:rPr>
                <w:rFonts w:ascii="Times New Roman" w:hAnsi="Times New Roman" w:cs="Times New Roman"/>
                <w:b/>
                <w:color w:val="000000"/>
                <w:sz w:val="24"/>
                <w:szCs w:val="24"/>
              </w:rPr>
              <w:t>AP</w:t>
            </w:r>
          </w:p>
        </w:tc>
      </w:tr>
      <w:tr w:rsidR="00077BDB" w:rsidRPr="00AD7C19" w14:paraId="001C3BE7" w14:textId="77777777" w:rsidTr="00CE1AE9">
        <w:trPr>
          <w:trHeight w:val="225"/>
        </w:trPr>
        <w:tc>
          <w:tcPr>
            <w:tcW w:w="1492" w:type="dxa"/>
            <w:vAlign w:val="bottom"/>
          </w:tcPr>
          <w:p w14:paraId="31B12C8F"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 Mean</w:t>
            </w:r>
          </w:p>
        </w:tc>
        <w:tc>
          <w:tcPr>
            <w:tcW w:w="1313" w:type="dxa"/>
            <w:vAlign w:val="bottom"/>
          </w:tcPr>
          <w:p w14:paraId="75073314"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 </w:t>
            </w:r>
            <w:r w:rsidR="00CB1C4B" w:rsidRPr="00AD7C19">
              <w:rPr>
                <w:rFonts w:ascii="Times New Roman" w:hAnsi="Times New Roman" w:cs="Times New Roman"/>
                <w:color w:val="000000"/>
                <w:sz w:val="24"/>
                <w:szCs w:val="24"/>
              </w:rPr>
              <w:t>7</w:t>
            </w:r>
            <w:r w:rsidRPr="00AD7C19">
              <w:rPr>
                <w:rFonts w:ascii="Times New Roman" w:hAnsi="Times New Roman" w:cs="Times New Roman"/>
                <w:color w:val="000000"/>
                <w:sz w:val="24"/>
                <w:szCs w:val="24"/>
              </w:rPr>
              <w:t>.</w:t>
            </w:r>
            <w:r w:rsidR="00CB1C4B" w:rsidRPr="00AD7C19">
              <w:rPr>
                <w:rFonts w:ascii="Times New Roman" w:hAnsi="Times New Roman" w:cs="Times New Roman"/>
                <w:color w:val="000000"/>
                <w:sz w:val="24"/>
                <w:szCs w:val="24"/>
              </w:rPr>
              <w:t>201</w:t>
            </w:r>
          </w:p>
        </w:tc>
        <w:tc>
          <w:tcPr>
            <w:tcW w:w="1312" w:type="dxa"/>
            <w:vAlign w:val="bottom"/>
          </w:tcPr>
          <w:p w14:paraId="303F6AE5"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 </w:t>
            </w:r>
            <w:r w:rsidR="00CB1C4B" w:rsidRPr="00AD7C19">
              <w:rPr>
                <w:rFonts w:ascii="Times New Roman" w:hAnsi="Times New Roman" w:cs="Times New Roman"/>
                <w:color w:val="000000"/>
                <w:sz w:val="24"/>
                <w:szCs w:val="24"/>
              </w:rPr>
              <w:t>69</w:t>
            </w:r>
            <w:r w:rsidRPr="00AD7C19">
              <w:rPr>
                <w:rFonts w:ascii="Times New Roman" w:hAnsi="Times New Roman" w:cs="Times New Roman"/>
                <w:color w:val="000000"/>
                <w:sz w:val="24"/>
                <w:szCs w:val="24"/>
              </w:rPr>
              <w:t>.</w:t>
            </w:r>
            <w:r w:rsidR="00CB1C4B" w:rsidRPr="00AD7C19">
              <w:rPr>
                <w:rFonts w:ascii="Times New Roman" w:hAnsi="Times New Roman" w:cs="Times New Roman"/>
                <w:color w:val="000000"/>
                <w:sz w:val="24"/>
                <w:szCs w:val="24"/>
              </w:rPr>
              <w:t>180</w:t>
            </w:r>
          </w:p>
        </w:tc>
        <w:tc>
          <w:tcPr>
            <w:tcW w:w="1313" w:type="dxa"/>
            <w:vAlign w:val="bottom"/>
          </w:tcPr>
          <w:p w14:paraId="0BF4AAF0"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 </w:t>
            </w:r>
            <w:r w:rsidR="004E4CCC" w:rsidRPr="00AD7C19">
              <w:rPr>
                <w:rFonts w:ascii="Times New Roman" w:hAnsi="Times New Roman" w:cs="Times New Roman"/>
                <w:color w:val="000000"/>
                <w:sz w:val="24"/>
                <w:szCs w:val="24"/>
              </w:rPr>
              <w:t>19</w:t>
            </w:r>
            <w:r w:rsidRPr="00AD7C19">
              <w:rPr>
                <w:rFonts w:ascii="Times New Roman" w:hAnsi="Times New Roman" w:cs="Times New Roman"/>
                <w:color w:val="000000"/>
                <w:sz w:val="24"/>
                <w:szCs w:val="24"/>
              </w:rPr>
              <w:t>.</w:t>
            </w:r>
            <w:r w:rsidR="004E4CCC" w:rsidRPr="00AD7C19">
              <w:rPr>
                <w:rFonts w:ascii="Times New Roman" w:hAnsi="Times New Roman" w:cs="Times New Roman"/>
                <w:color w:val="000000"/>
                <w:sz w:val="24"/>
                <w:szCs w:val="24"/>
              </w:rPr>
              <w:t>880</w:t>
            </w:r>
          </w:p>
        </w:tc>
        <w:tc>
          <w:tcPr>
            <w:tcW w:w="1312" w:type="dxa"/>
            <w:vAlign w:val="bottom"/>
          </w:tcPr>
          <w:p w14:paraId="444E6133"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 </w:t>
            </w:r>
            <w:r w:rsidR="004E4CCC" w:rsidRPr="00AD7C19">
              <w:rPr>
                <w:rFonts w:ascii="Times New Roman" w:hAnsi="Times New Roman" w:cs="Times New Roman"/>
                <w:color w:val="000000"/>
                <w:sz w:val="24"/>
                <w:szCs w:val="24"/>
              </w:rPr>
              <w:t>4</w:t>
            </w:r>
            <w:r w:rsidRPr="00AD7C19">
              <w:rPr>
                <w:rFonts w:ascii="Times New Roman" w:hAnsi="Times New Roman" w:cs="Times New Roman"/>
                <w:color w:val="000000"/>
                <w:sz w:val="24"/>
                <w:szCs w:val="24"/>
              </w:rPr>
              <w:t>.</w:t>
            </w:r>
            <w:r w:rsidR="004E4CCC" w:rsidRPr="00AD7C19">
              <w:rPr>
                <w:rFonts w:ascii="Times New Roman" w:hAnsi="Times New Roman" w:cs="Times New Roman"/>
                <w:color w:val="000000"/>
                <w:sz w:val="24"/>
                <w:szCs w:val="24"/>
              </w:rPr>
              <w:t>100</w:t>
            </w:r>
          </w:p>
        </w:tc>
        <w:tc>
          <w:tcPr>
            <w:tcW w:w="1313" w:type="dxa"/>
            <w:vAlign w:val="bottom"/>
          </w:tcPr>
          <w:p w14:paraId="0DF3BB38"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 </w:t>
            </w:r>
            <w:r w:rsidR="004E4CCC" w:rsidRPr="00AD7C19">
              <w:rPr>
                <w:rFonts w:ascii="Times New Roman" w:hAnsi="Times New Roman" w:cs="Times New Roman"/>
                <w:color w:val="000000"/>
                <w:sz w:val="24"/>
                <w:szCs w:val="24"/>
              </w:rPr>
              <w:t>11</w:t>
            </w:r>
            <w:r w:rsidRPr="00AD7C19">
              <w:rPr>
                <w:rFonts w:ascii="Times New Roman" w:hAnsi="Times New Roman" w:cs="Times New Roman"/>
                <w:color w:val="000000"/>
                <w:sz w:val="24"/>
                <w:szCs w:val="24"/>
              </w:rPr>
              <w:t>.</w:t>
            </w:r>
            <w:r w:rsidR="004E4CCC" w:rsidRPr="00AD7C19">
              <w:rPr>
                <w:rFonts w:ascii="Times New Roman" w:hAnsi="Times New Roman" w:cs="Times New Roman"/>
                <w:color w:val="000000"/>
                <w:sz w:val="24"/>
                <w:szCs w:val="24"/>
              </w:rPr>
              <w:t>001</w:t>
            </w:r>
          </w:p>
        </w:tc>
        <w:tc>
          <w:tcPr>
            <w:tcW w:w="1120" w:type="dxa"/>
            <w:vAlign w:val="bottom"/>
          </w:tcPr>
          <w:p w14:paraId="5A621714"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 </w:t>
            </w:r>
            <w:r w:rsidR="004E4CCC" w:rsidRPr="00AD7C19">
              <w:rPr>
                <w:rFonts w:ascii="Times New Roman" w:hAnsi="Times New Roman" w:cs="Times New Roman"/>
                <w:color w:val="000000"/>
                <w:sz w:val="24"/>
                <w:szCs w:val="24"/>
              </w:rPr>
              <w:t>2</w:t>
            </w:r>
            <w:r w:rsidRPr="00AD7C19">
              <w:rPr>
                <w:rFonts w:ascii="Times New Roman" w:hAnsi="Times New Roman" w:cs="Times New Roman"/>
                <w:color w:val="000000"/>
                <w:sz w:val="24"/>
                <w:szCs w:val="24"/>
              </w:rPr>
              <w:t>2</w:t>
            </w:r>
            <w:r w:rsidR="004E4CCC" w:rsidRPr="00AD7C19">
              <w:rPr>
                <w:rFonts w:ascii="Times New Roman" w:hAnsi="Times New Roman" w:cs="Times New Roman"/>
                <w:color w:val="000000"/>
                <w:sz w:val="24"/>
                <w:szCs w:val="24"/>
              </w:rPr>
              <w:t>328031</w:t>
            </w:r>
          </w:p>
        </w:tc>
      </w:tr>
      <w:tr w:rsidR="00077BDB" w:rsidRPr="00AD7C19" w14:paraId="63DD2A9E" w14:textId="77777777" w:rsidTr="00CE1AE9">
        <w:trPr>
          <w:trHeight w:val="225"/>
        </w:trPr>
        <w:tc>
          <w:tcPr>
            <w:tcW w:w="1492" w:type="dxa"/>
            <w:vAlign w:val="bottom"/>
          </w:tcPr>
          <w:p w14:paraId="5632B408"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 Median</w:t>
            </w:r>
          </w:p>
        </w:tc>
        <w:tc>
          <w:tcPr>
            <w:tcW w:w="1313" w:type="dxa"/>
            <w:vAlign w:val="bottom"/>
          </w:tcPr>
          <w:p w14:paraId="723169B3"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 </w:t>
            </w:r>
            <w:r w:rsidR="004B4732" w:rsidRPr="00AD7C19">
              <w:rPr>
                <w:rFonts w:ascii="Times New Roman" w:hAnsi="Times New Roman" w:cs="Times New Roman"/>
                <w:color w:val="000000"/>
                <w:sz w:val="24"/>
                <w:szCs w:val="24"/>
              </w:rPr>
              <w:t>3</w:t>
            </w:r>
            <w:r w:rsidRPr="00AD7C19">
              <w:rPr>
                <w:rFonts w:ascii="Times New Roman" w:hAnsi="Times New Roman" w:cs="Times New Roman"/>
                <w:color w:val="000000"/>
                <w:sz w:val="24"/>
                <w:szCs w:val="24"/>
              </w:rPr>
              <w:t>.</w:t>
            </w:r>
            <w:r w:rsidR="004B4732" w:rsidRPr="00AD7C19">
              <w:rPr>
                <w:rFonts w:ascii="Times New Roman" w:hAnsi="Times New Roman" w:cs="Times New Roman"/>
                <w:color w:val="000000"/>
                <w:sz w:val="24"/>
                <w:szCs w:val="24"/>
              </w:rPr>
              <w:t>96</w:t>
            </w:r>
            <w:r w:rsidRPr="00AD7C19">
              <w:rPr>
                <w:rFonts w:ascii="Times New Roman" w:hAnsi="Times New Roman" w:cs="Times New Roman"/>
                <w:color w:val="000000"/>
                <w:sz w:val="24"/>
                <w:szCs w:val="24"/>
              </w:rPr>
              <w:t>3</w:t>
            </w:r>
          </w:p>
        </w:tc>
        <w:tc>
          <w:tcPr>
            <w:tcW w:w="1312" w:type="dxa"/>
            <w:vAlign w:val="bottom"/>
          </w:tcPr>
          <w:p w14:paraId="6CB0FB99"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 </w:t>
            </w:r>
            <w:r w:rsidR="007A482C" w:rsidRPr="00AD7C19">
              <w:rPr>
                <w:rFonts w:ascii="Times New Roman" w:hAnsi="Times New Roman" w:cs="Times New Roman"/>
                <w:color w:val="000000"/>
                <w:sz w:val="24"/>
                <w:szCs w:val="24"/>
              </w:rPr>
              <w:t>79</w:t>
            </w:r>
            <w:r w:rsidRPr="00AD7C19">
              <w:rPr>
                <w:rFonts w:ascii="Times New Roman" w:hAnsi="Times New Roman" w:cs="Times New Roman"/>
                <w:color w:val="000000"/>
                <w:sz w:val="24"/>
                <w:szCs w:val="24"/>
              </w:rPr>
              <w:t>.</w:t>
            </w:r>
            <w:r w:rsidR="007A482C" w:rsidRPr="00AD7C19">
              <w:rPr>
                <w:rFonts w:ascii="Times New Roman" w:hAnsi="Times New Roman" w:cs="Times New Roman"/>
                <w:color w:val="000000"/>
                <w:sz w:val="24"/>
                <w:szCs w:val="24"/>
              </w:rPr>
              <w:t>614</w:t>
            </w:r>
          </w:p>
        </w:tc>
        <w:tc>
          <w:tcPr>
            <w:tcW w:w="1313" w:type="dxa"/>
            <w:vAlign w:val="bottom"/>
          </w:tcPr>
          <w:p w14:paraId="5CB11B49"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 1</w:t>
            </w:r>
            <w:r w:rsidR="00470C86" w:rsidRPr="00AD7C19">
              <w:rPr>
                <w:rFonts w:ascii="Times New Roman" w:hAnsi="Times New Roman" w:cs="Times New Roman"/>
                <w:color w:val="000000"/>
                <w:sz w:val="24"/>
                <w:szCs w:val="24"/>
              </w:rPr>
              <w:t>0</w:t>
            </w:r>
            <w:r w:rsidRPr="00AD7C19">
              <w:rPr>
                <w:rFonts w:ascii="Times New Roman" w:hAnsi="Times New Roman" w:cs="Times New Roman"/>
                <w:color w:val="000000"/>
                <w:sz w:val="24"/>
                <w:szCs w:val="24"/>
              </w:rPr>
              <w:t>.</w:t>
            </w:r>
            <w:r w:rsidR="00470C86" w:rsidRPr="00AD7C19">
              <w:rPr>
                <w:rFonts w:ascii="Times New Roman" w:hAnsi="Times New Roman" w:cs="Times New Roman"/>
                <w:color w:val="000000"/>
                <w:sz w:val="24"/>
                <w:szCs w:val="24"/>
              </w:rPr>
              <w:t>016</w:t>
            </w:r>
          </w:p>
        </w:tc>
        <w:tc>
          <w:tcPr>
            <w:tcW w:w="1312" w:type="dxa"/>
            <w:vAlign w:val="bottom"/>
          </w:tcPr>
          <w:p w14:paraId="11709F5B"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 </w:t>
            </w:r>
            <w:r w:rsidR="00B20A17" w:rsidRPr="00AD7C19">
              <w:rPr>
                <w:rFonts w:ascii="Times New Roman" w:hAnsi="Times New Roman" w:cs="Times New Roman"/>
                <w:color w:val="000000"/>
                <w:sz w:val="24"/>
                <w:szCs w:val="24"/>
              </w:rPr>
              <w:t>2</w:t>
            </w:r>
            <w:r w:rsidRPr="00AD7C19">
              <w:rPr>
                <w:rFonts w:ascii="Times New Roman" w:hAnsi="Times New Roman" w:cs="Times New Roman"/>
                <w:color w:val="000000"/>
                <w:sz w:val="24"/>
                <w:szCs w:val="24"/>
              </w:rPr>
              <w:t>.</w:t>
            </w:r>
            <w:r w:rsidR="00B20A17" w:rsidRPr="00AD7C19">
              <w:rPr>
                <w:rFonts w:ascii="Times New Roman" w:hAnsi="Times New Roman" w:cs="Times New Roman"/>
                <w:color w:val="000000"/>
                <w:sz w:val="24"/>
                <w:szCs w:val="24"/>
              </w:rPr>
              <w:t>32</w:t>
            </w:r>
            <w:r w:rsidRPr="00AD7C19">
              <w:rPr>
                <w:rFonts w:ascii="Times New Roman" w:hAnsi="Times New Roman" w:cs="Times New Roman"/>
                <w:color w:val="000000"/>
                <w:sz w:val="24"/>
                <w:szCs w:val="24"/>
              </w:rPr>
              <w:t>5</w:t>
            </w:r>
          </w:p>
        </w:tc>
        <w:tc>
          <w:tcPr>
            <w:tcW w:w="1313" w:type="dxa"/>
            <w:vAlign w:val="bottom"/>
          </w:tcPr>
          <w:p w14:paraId="289E25C0"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 </w:t>
            </w:r>
            <w:r w:rsidR="00B5372C" w:rsidRPr="00AD7C19">
              <w:rPr>
                <w:rFonts w:ascii="Times New Roman" w:hAnsi="Times New Roman" w:cs="Times New Roman"/>
                <w:color w:val="000000"/>
                <w:sz w:val="24"/>
                <w:szCs w:val="24"/>
              </w:rPr>
              <w:t>5</w:t>
            </w:r>
            <w:r w:rsidRPr="00AD7C19">
              <w:rPr>
                <w:rFonts w:ascii="Times New Roman" w:hAnsi="Times New Roman" w:cs="Times New Roman"/>
                <w:color w:val="000000"/>
                <w:sz w:val="24"/>
                <w:szCs w:val="24"/>
              </w:rPr>
              <w:t>.5</w:t>
            </w:r>
            <w:r w:rsidR="00B5372C" w:rsidRPr="00AD7C19">
              <w:rPr>
                <w:rFonts w:ascii="Times New Roman" w:hAnsi="Times New Roman" w:cs="Times New Roman"/>
                <w:color w:val="000000"/>
                <w:sz w:val="24"/>
                <w:szCs w:val="24"/>
              </w:rPr>
              <w:t>9</w:t>
            </w:r>
            <w:r w:rsidRPr="00AD7C19">
              <w:rPr>
                <w:rFonts w:ascii="Times New Roman" w:hAnsi="Times New Roman" w:cs="Times New Roman"/>
                <w:color w:val="000000"/>
                <w:sz w:val="24"/>
                <w:szCs w:val="24"/>
              </w:rPr>
              <w:t>6</w:t>
            </w:r>
          </w:p>
        </w:tc>
        <w:tc>
          <w:tcPr>
            <w:tcW w:w="1120" w:type="dxa"/>
            <w:vAlign w:val="bottom"/>
          </w:tcPr>
          <w:p w14:paraId="561AF95C"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 </w:t>
            </w:r>
            <w:r w:rsidR="00433165" w:rsidRPr="00AD7C19">
              <w:rPr>
                <w:rFonts w:ascii="Times New Roman" w:hAnsi="Times New Roman" w:cs="Times New Roman"/>
                <w:color w:val="000000"/>
                <w:sz w:val="24"/>
                <w:szCs w:val="24"/>
              </w:rPr>
              <w:t>26</w:t>
            </w:r>
            <w:r w:rsidRPr="00AD7C19">
              <w:rPr>
                <w:rFonts w:ascii="Times New Roman" w:hAnsi="Times New Roman" w:cs="Times New Roman"/>
                <w:color w:val="000000"/>
                <w:sz w:val="24"/>
                <w:szCs w:val="24"/>
              </w:rPr>
              <w:t>8</w:t>
            </w:r>
            <w:r w:rsidR="00433165" w:rsidRPr="00AD7C19">
              <w:rPr>
                <w:rFonts w:ascii="Times New Roman" w:hAnsi="Times New Roman" w:cs="Times New Roman"/>
                <w:color w:val="000000"/>
                <w:sz w:val="24"/>
                <w:szCs w:val="24"/>
              </w:rPr>
              <w:t>5201</w:t>
            </w:r>
          </w:p>
        </w:tc>
      </w:tr>
      <w:tr w:rsidR="00077BDB" w:rsidRPr="00AD7C19" w14:paraId="2C663245" w14:textId="77777777" w:rsidTr="00CE1AE9">
        <w:trPr>
          <w:trHeight w:val="225"/>
        </w:trPr>
        <w:tc>
          <w:tcPr>
            <w:tcW w:w="1492" w:type="dxa"/>
            <w:vAlign w:val="bottom"/>
          </w:tcPr>
          <w:p w14:paraId="36B8D454"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 Maximum</w:t>
            </w:r>
          </w:p>
        </w:tc>
        <w:tc>
          <w:tcPr>
            <w:tcW w:w="1313" w:type="dxa"/>
            <w:vAlign w:val="bottom"/>
          </w:tcPr>
          <w:p w14:paraId="6BB667B0" w14:textId="77777777" w:rsidR="00077BDB" w:rsidRPr="00AD7C19" w:rsidRDefault="004B4732"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 68</w:t>
            </w:r>
            <w:r w:rsidR="00077BDB" w:rsidRPr="00AD7C19">
              <w:rPr>
                <w:rFonts w:ascii="Times New Roman" w:hAnsi="Times New Roman" w:cs="Times New Roman"/>
                <w:color w:val="000000"/>
                <w:sz w:val="24"/>
                <w:szCs w:val="24"/>
              </w:rPr>
              <w:t>.64</w:t>
            </w:r>
            <w:r w:rsidRPr="00AD7C19">
              <w:rPr>
                <w:rFonts w:ascii="Times New Roman" w:hAnsi="Times New Roman" w:cs="Times New Roman"/>
                <w:color w:val="000000"/>
                <w:sz w:val="24"/>
                <w:szCs w:val="24"/>
              </w:rPr>
              <w:t>4</w:t>
            </w:r>
          </w:p>
        </w:tc>
        <w:tc>
          <w:tcPr>
            <w:tcW w:w="1312" w:type="dxa"/>
            <w:vAlign w:val="bottom"/>
          </w:tcPr>
          <w:p w14:paraId="4FB4CE96"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 </w:t>
            </w:r>
            <w:r w:rsidR="007A482C" w:rsidRPr="00AD7C19">
              <w:rPr>
                <w:rFonts w:ascii="Times New Roman" w:hAnsi="Times New Roman" w:cs="Times New Roman"/>
                <w:color w:val="000000"/>
                <w:sz w:val="24"/>
                <w:szCs w:val="24"/>
              </w:rPr>
              <w:t>984</w:t>
            </w:r>
            <w:r w:rsidRPr="00AD7C19">
              <w:rPr>
                <w:rFonts w:ascii="Times New Roman" w:hAnsi="Times New Roman" w:cs="Times New Roman"/>
                <w:color w:val="000000"/>
                <w:sz w:val="24"/>
                <w:szCs w:val="24"/>
              </w:rPr>
              <w:t>.000</w:t>
            </w:r>
          </w:p>
        </w:tc>
        <w:tc>
          <w:tcPr>
            <w:tcW w:w="1313" w:type="dxa"/>
            <w:vAlign w:val="bottom"/>
          </w:tcPr>
          <w:p w14:paraId="66662FE0"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 </w:t>
            </w:r>
            <w:r w:rsidR="00470C86" w:rsidRPr="00AD7C19">
              <w:rPr>
                <w:rFonts w:ascii="Times New Roman" w:hAnsi="Times New Roman" w:cs="Times New Roman"/>
                <w:color w:val="000000"/>
                <w:sz w:val="24"/>
                <w:szCs w:val="24"/>
              </w:rPr>
              <w:t>89</w:t>
            </w:r>
            <w:r w:rsidRPr="00AD7C19">
              <w:rPr>
                <w:rFonts w:ascii="Times New Roman" w:hAnsi="Times New Roman" w:cs="Times New Roman"/>
                <w:color w:val="000000"/>
                <w:sz w:val="24"/>
                <w:szCs w:val="24"/>
              </w:rPr>
              <w:t>.7</w:t>
            </w:r>
            <w:r w:rsidR="00470C86" w:rsidRPr="00AD7C19">
              <w:rPr>
                <w:rFonts w:ascii="Times New Roman" w:hAnsi="Times New Roman" w:cs="Times New Roman"/>
                <w:color w:val="000000"/>
                <w:sz w:val="24"/>
                <w:szCs w:val="24"/>
              </w:rPr>
              <w:t>10</w:t>
            </w:r>
          </w:p>
        </w:tc>
        <w:tc>
          <w:tcPr>
            <w:tcW w:w="1312" w:type="dxa"/>
            <w:vAlign w:val="bottom"/>
          </w:tcPr>
          <w:p w14:paraId="794786FA"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 9</w:t>
            </w:r>
            <w:r w:rsidR="00B20A17" w:rsidRPr="00AD7C19">
              <w:rPr>
                <w:rFonts w:ascii="Times New Roman" w:hAnsi="Times New Roman" w:cs="Times New Roman"/>
                <w:color w:val="000000"/>
                <w:sz w:val="24"/>
                <w:szCs w:val="24"/>
              </w:rPr>
              <w:t>5</w:t>
            </w:r>
            <w:r w:rsidRPr="00AD7C19">
              <w:rPr>
                <w:rFonts w:ascii="Times New Roman" w:hAnsi="Times New Roman" w:cs="Times New Roman"/>
                <w:color w:val="000000"/>
                <w:sz w:val="24"/>
                <w:szCs w:val="24"/>
              </w:rPr>
              <w:t>.3</w:t>
            </w:r>
            <w:r w:rsidR="00B20A17" w:rsidRPr="00AD7C19">
              <w:rPr>
                <w:rFonts w:ascii="Times New Roman" w:hAnsi="Times New Roman" w:cs="Times New Roman"/>
                <w:color w:val="000000"/>
                <w:sz w:val="24"/>
                <w:szCs w:val="24"/>
              </w:rPr>
              <w:t>69</w:t>
            </w:r>
          </w:p>
        </w:tc>
        <w:tc>
          <w:tcPr>
            <w:tcW w:w="1313" w:type="dxa"/>
            <w:vAlign w:val="bottom"/>
          </w:tcPr>
          <w:p w14:paraId="48122685"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 2</w:t>
            </w:r>
            <w:r w:rsidR="00722C87" w:rsidRPr="00AD7C19">
              <w:rPr>
                <w:rFonts w:ascii="Times New Roman" w:hAnsi="Times New Roman" w:cs="Times New Roman"/>
                <w:color w:val="000000"/>
                <w:sz w:val="24"/>
                <w:szCs w:val="24"/>
              </w:rPr>
              <w:t>415</w:t>
            </w:r>
            <w:r w:rsidRPr="00AD7C19">
              <w:rPr>
                <w:rFonts w:ascii="Times New Roman" w:hAnsi="Times New Roman" w:cs="Times New Roman"/>
                <w:color w:val="000000"/>
                <w:sz w:val="24"/>
                <w:szCs w:val="24"/>
              </w:rPr>
              <w:t>.</w:t>
            </w:r>
            <w:r w:rsidR="00722C87" w:rsidRPr="00AD7C19">
              <w:rPr>
                <w:rFonts w:ascii="Times New Roman" w:hAnsi="Times New Roman" w:cs="Times New Roman"/>
                <w:color w:val="000000"/>
                <w:sz w:val="24"/>
                <w:szCs w:val="24"/>
              </w:rPr>
              <w:t>215</w:t>
            </w:r>
          </w:p>
        </w:tc>
        <w:tc>
          <w:tcPr>
            <w:tcW w:w="1120" w:type="dxa"/>
            <w:vAlign w:val="bottom"/>
          </w:tcPr>
          <w:p w14:paraId="7B5CA656"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 </w:t>
            </w:r>
            <w:r w:rsidR="00433165" w:rsidRPr="00AD7C19">
              <w:rPr>
                <w:rFonts w:ascii="Times New Roman" w:hAnsi="Times New Roman" w:cs="Times New Roman"/>
                <w:color w:val="000000"/>
                <w:sz w:val="24"/>
                <w:szCs w:val="24"/>
              </w:rPr>
              <w:t>902</w:t>
            </w:r>
            <w:r w:rsidRPr="00AD7C19">
              <w:rPr>
                <w:rFonts w:ascii="Times New Roman" w:hAnsi="Times New Roman" w:cs="Times New Roman"/>
                <w:color w:val="000000"/>
                <w:sz w:val="24"/>
                <w:szCs w:val="24"/>
              </w:rPr>
              <w:t>7</w:t>
            </w:r>
            <w:r w:rsidR="00433165" w:rsidRPr="00AD7C19">
              <w:rPr>
                <w:rFonts w:ascii="Times New Roman" w:hAnsi="Times New Roman" w:cs="Times New Roman"/>
                <w:color w:val="000000"/>
                <w:sz w:val="24"/>
                <w:szCs w:val="24"/>
              </w:rPr>
              <w:t>51</w:t>
            </w:r>
            <w:r w:rsidRPr="00AD7C19">
              <w:rPr>
                <w:rFonts w:ascii="Times New Roman" w:hAnsi="Times New Roman" w:cs="Times New Roman"/>
                <w:color w:val="000000"/>
                <w:sz w:val="24"/>
                <w:szCs w:val="24"/>
              </w:rPr>
              <w:t>08</w:t>
            </w:r>
          </w:p>
        </w:tc>
      </w:tr>
      <w:tr w:rsidR="00077BDB" w:rsidRPr="00AD7C19" w14:paraId="3B681E1D" w14:textId="77777777" w:rsidTr="00CE1AE9">
        <w:trPr>
          <w:trHeight w:val="225"/>
        </w:trPr>
        <w:tc>
          <w:tcPr>
            <w:tcW w:w="1492" w:type="dxa"/>
            <w:vAlign w:val="bottom"/>
          </w:tcPr>
          <w:p w14:paraId="67A352D0"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 Minimum</w:t>
            </w:r>
          </w:p>
        </w:tc>
        <w:tc>
          <w:tcPr>
            <w:tcW w:w="1313" w:type="dxa"/>
            <w:vAlign w:val="bottom"/>
          </w:tcPr>
          <w:p w14:paraId="7FACD5EB"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 0.0</w:t>
            </w:r>
            <w:r w:rsidR="00A41F94" w:rsidRPr="00AD7C19">
              <w:rPr>
                <w:rFonts w:ascii="Times New Roman" w:hAnsi="Times New Roman" w:cs="Times New Roman"/>
                <w:color w:val="000000"/>
                <w:sz w:val="24"/>
                <w:szCs w:val="24"/>
              </w:rPr>
              <w:t>6</w:t>
            </w:r>
            <w:r w:rsidRPr="00AD7C19">
              <w:rPr>
                <w:rFonts w:ascii="Times New Roman" w:hAnsi="Times New Roman" w:cs="Times New Roman"/>
                <w:color w:val="000000"/>
                <w:sz w:val="24"/>
                <w:szCs w:val="24"/>
              </w:rPr>
              <w:t>7</w:t>
            </w:r>
            <w:r w:rsidR="00A41F94" w:rsidRPr="00AD7C19">
              <w:rPr>
                <w:rFonts w:ascii="Times New Roman" w:hAnsi="Times New Roman" w:cs="Times New Roman"/>
                <w:color w:val="000000"/>
                <w:sz w:val="24"/>
                <w:szCs w:val="24"/>
              </w:rPr>
              <w:t>1</w:t>
            </w:r>
          </w:p>
        </w:tc>
        <w:tc>
          <w:tcPr>
            <w:tcW w:w="1312" w:type="dxa"/>
            <w:vAlign w:val="bottom"/>
          </w:tcPr>
          <w:p w14:paraId="249788D7"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 1</w:t>
            </w:r>
            <w:r w:rsidR="007A482C" w:rsidRPr="00AD7C19">
              <w:rPr>
                <w:rFonts w:ascii="Times New Roman" w:hAnsi="Times New Roman" w:cs="Times New Roman"/>
                <w:color w:val="000000"/>
                <w:sz w:val="24"/>
                <w:szCs w:val="24"/>
              </w:rPr>
              <w:t>2</w:t>
            </w:r>
            <w:r w:rsidRPr="00AD7C19">
              <w:rPr>
                <w:rFonts w:ascii="Times New Roman" w:hAnsi="Times New Roman" w:cs="Times New Roman"/>
                <w:color w:val="000000"/>
                <w:sz w:val="24"/>
                <w:szCs w:val="24"/>
              </w:rPr>
              <w:t>.</w:t>
            </w:r>
            <w:r w:rsidR="007A482C" w:rsidRPr="00AD7C19">
              <w:rPr>
                <w:rFonts w:ascii="Times New Roman" w:hAnsi="Times New Roman" w:cs="Times New Roman"/>
                <w:color w:val="000000"/>
                <w:sz w:val="24"/>
                <w:szCs w:val="24"/>
              </w:rPr>
              <w:t>102</w:t>
            </w:r>
          </w:p>
        </w:tc>
        <w:tc>
          <w:tcPr>
            <w:tcW w:w="1313" w:type="dxa"/>
            <w:vAlign w:val="bottom"/>
          </w:tcPr>
          <w:p w14:paraId="64696C4E"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 </w:t>
            </w:r>
            <w:r w:rsidR="00470C86" w:rsidRPr="00AD7C19">
              <w:rPr>
                <w:rFonts w:ascii="Times New Roman" w:hAnsi="Times New Roman" w:cs="Times New Roman"/>
                <w:color w:val="000000"/>
                <w:sz w:val="24"/>
                <w:szCs w:val="24"/>
              </w:rPr>
              <w:t>2</w:t>
            </w:r>
            <w:r w:rsidRPr="00AD7C19">
              <w:rPr>
                <w:rFonts w:ascii="Times New Roman" w:hAnsi="Times New Roman" w:cs="Times New Roman"/>
                <w:color w:val="000000"/>
                <w:sz w:val="24"/>
                <w:szCs w:val="24"/>
              </w:rPr>
              <w:t>.</w:t>
            </w:r>
            <w:r w:rsidR="00470C86" w:rsidRPr="00AD7C19">
              <w:rPr>
                <w:rFonts w:ascii="Times New Roman" w:hAnsi="Times New Roman" w:cs="Times New Roman"/>
                <w:color w:val="000000"/>
                <w:sz w:val="24"/>
                <w:szCs w:val="24"/>
              </w:rPr>
              <w:t>980</w:t>
            </w:r>
          </w:p>
        </w:tc>
        <w:tc>
          <w:tcPr>
            <w:tcW w:w="1312" w:type="dxa"/>
            <w:vAlign w:val="bottom"/>
          </w:tcPr>
          <w:p w14:paraId="3B6CE220"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r w:rsidR="00B20A17" w:rsidRPr="00AD7C19">
              <w:rPr>
                <w:rFonts w:ascii="Times New Roman" w:hAnsi="Times New Roman" w:cs="Times New Roman"/>
                <w:color w:val="000000"/>
                <w:sz w:val="24"/>
                <w:szCs w:val="24"/>
              </w:rPr>
              <w:t>14</w:t>
            </w:r>
            <w:r w:rsidRPr="00AD7C19">
              <w:rPr>
                <w:rFonts w:ascii="Times New Roman" w:hAnsi="Times New Roman" w:cs="Times New Roman"/>
                <w:color w:val="000000"/>
                <w:sz w:val="24"/>
                <w:szCs w:val="24"/>
              </w:rPr>
              <w:t>.</w:t>
            </w:r>
            <w:r w:rsidR="00B20A17" w:rsidRPr="00AD7C19">
              <w:rPr>
                <w:rFonts w:ascii="Times New Roman" w:hAnsi="Times New Roman" w:cs="Times New Roman"/>
                <w:color w:val="000000"/>
                <w:sz w:val="24"/>
                <w:szCs w:val="24"/>
              </w:rPr>
              <w:t>268</w:t>
            </w:r>
          </w:p>
        </w:tc>
        <w:tc>
          <w:tcPr>
            <w:tcW w:w="1313" w:type="dxa"/>
            <w:vAlign w:val="bottom"/>
          </w:tcPr>
          <w:p w14:paraId="5B2BADC8"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-1</w:t>
            </w:r>
            <w:r w:rsidR="00722C87" w:rsidRPr="00AD7C19">
              <w:rPr>
                <w:rFonts w:ascii="Times New Roman" w:hAnsi="Times New Roman" w:cs="Times New Roman"/>
                <w:color w:val="000000"/>
                <w:sz w:val="24"/>
                <w:szCs w:val="24"/>
              </w:rPr>
              <w:t>28</w:t>
            </w:r>
            <w:r w:rsidRPr="00AD7C19">
              <w:rPr>
                <w:rFonts w:ascii="Times New Roman" w:hAnsi="Times New Roman" w:cs="Times New Roman"/>
                <w:color w:val="000000"/>
                <w:sz w:val="24"/>
                <w:szCs w:val="24"/>
              </w:rPr>
              <w:t>.</w:t>
            </w:r>
            <w:r w:rsidR="00722C87" w:rsidRPr="00AD7C19">
              <w:rPr>
                <w:rFonts w:ascii="Times New Roman" w:hAnsi="Times New Roman" w:cs="Times New Roman"/>
                <w:color w:val="000000"/>
                <w:sz w:val="24"/>
                <w:szCs w:val="24"/>
              </w:rPr>
              <w:t>10</w:t>
            </w:r>
            <w:r w:rsidRPr="00AD7C19">
              <w:rPr>
                <w:rFonts w:ascii="Times New Roman" w:hAnsi="Times New Roman" w:cs="Times New Roman"/>
                <w:color w:val="000000"/>
                <w:sz w:val="24"/>
                <w:szCs w:val="24"/>
              </w:rPr>
              <w:t>4</w:t>
            </w:r>
          </w:p>
        </w:tc>
        <w:tc>
          <w:tcPr>
            <w:tcW w:w="1120" w:type="dxa"/>
            <w:vAlign w:val="bottom"/>
          </w:tcPr>
          <w:p w14:paraId="35B6A86D"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 1</w:t>
            </w:r>
            <w:r w:rsidR="00433165" w:rsidRPr="00AD7C19">
              <w:rPr>
                <w:rFonts w:ascii="Times New Roman" w:hAnsi="Times New Roman" w:cs="Times New Roman"/>
                <w:color w:val="000000"/>
                <w:sz w:val="24"/>
                <w:szCs w:val="24"/>
              </w:rPr>
              <w:t>20658</w:t>
            </w:r>
            <w:r w:rsidRPr="00AD7C19">
              <w:rPr>
                <w:rFonts w:ascii="Times New Roman" w:hAnsi="Times New Roman" w:cs="Times New Roman"/>
                <w:color w:val="000000"/>
                <w:sz w:val="24"/>
                <w:szCs w:val="24"/>
              </w:rPr>
              <w:t>.0</w:t>
            </w:r>
          </w:p>
        </w:tc>
      </w:tr>
      <w:tr w:rsidR="00077BDB" w:rsidRPr="00AD7C19" w14:paraId="3B034D3B" w14:textId="77777777" w:rsidTr="00CE1AE9">
        <w:trPr>
          <w:trHeight w:val="225"/>
        </w:trPr>
        <w:tc>
          <w:tcPr>
            <w:tcW w:w="1492" w:type="dxa"/>
            <w:vAlign w:val="bottom"/>
          </w:tcPr>
          <w:p w14:paraId="24580113"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 Std. Dev.</w:t>
            </w:r>
          </w:p>
        </w:tc>
        <w:tc>
          <w:tcPr>
            <w:tcW w:w="1313" w:type="dxa"/>
            <w:vAlign w:val="bottom"/>
          </w:tcPr>
          <w:p w14:paraId="5F2DF4C4"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 </w:t>
            </w:r>
            <w:r w:rsidR="00A41F94" w:rsidRPr="00AD7C19">
              <w:rPr>
                <w:rFonts w:ascii="Times New Roman" w:hAnsi="Times New Roman" w:cs="Times New Roman"/>
                <w:color w:val="000000"/>
                <w:sz w:val="24"/>
                <w:szCs w:val="24"/>
              </w:rPr>
              <w:t>8</w:t>
            </w:r>
            <w:r w:rsidRPr="00AD7C19">
              <w:rPr>
                <w:rFonts w:ascii="Times New Roman" w:hAnsi="Times New Roman" w:cs="Times New Roman"/>
                <w:color w:val="000000"/>
                <w:sz w:val="24"/>
                <w:szCs w:val="24"/>
              </w:rPr>
              <w:t>.</w:t>
            </w:r>
            <w:r w:rsidR="00A41F94" w:rsidRPr="00AD7C19">
              <w:rPr>
                <w:rFonts w:ascii="Times New Roman" w:hAnsi="Times New Roman" w:cs="Times New Roman"/>
                <w:color w:val="000000"/>
                <w:sz w:val="24"/>
                <w:szCs w:val="24"/>
              </w:rPr>
              <w:t>5</w:t>
            </w:r>
            <w:r w:rsidRPr="00AD7C19">
              <w:rPr>
                <w:rFonts w:ascii="Times New Roman" w:hAnsi="Times New Roman" w:cs="Times New Roman"/>
                <w:color w:val="000000"/>
                <w:sz w:val="24"/>
                <w:szCs w:val="24"/>
              </w:rPr>
              <w:t>62</w:t>
            </w:r>
          </w:p>
        </w:tc>
        <w:tc>
          <w:tcPr>
            <w:tcW w:w="1312" w:type="dxa"/>
            <w:vAlign w:val="bottom"/>
          </w:tcPr>
          <w:p w14:paraId="0113EC42"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 </w:t>
            </w:r>
            <w:r w:rsidR="007A482C" w:rsidRPr="00AD7C19">
              <w:rPr>
                <w:rFonts w:ascii="Times New Roman" w:hAnsi="Times New Roman" w:cs="Times New Roman"/>
                <w:color w:val="000000"/>
                <w:sz w:val="24"/>
                <w:szCs w:val="24"/>
              </w:rPr>
              <w:t>28</w:t>
            </w:r>
            <w:r w:rsidRPr="00AD7C19">
              <w:rPr>
                <w:rFonts w:ascii="Times New Roman" w:hAnsi="Times New Roman" w:cs="Times New Roman"/>
                <w:color w:val="000000"/>
                <w:sz w:val="24"/>
                <w:szCs w:val="24"/>
              </w:rPr>
              <w:t>.</w:t>
            </w:r>
            <w:r w:rsidR="007A482C" w:rsidRPr="00AD7C19">
              <w:rPr>
                <w:rFonts w:ascii="Times New Roman" w:hAnsi="Times New Roman" w:cs="Times New Roman"/>
                <w:color w:val="000000"/>
                <w:sz w:val="24"/>
                <w:szCs w:val="24"/>
              </w:rPr>
              <w:t>304</w:t>
            </w:r>
          </w:p>
        </w:tc>
        <w:tc>
          <w:tcPr>
            <w:tcW w:w="1313" w:type="dxa"/>
            <w:vAlign w:val="bottom"/>
          </w:tcPr>
          <w:p w14:paraId="745B4669"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 </w:t>
            </w:r>
            <w:r w:rsidR="00470C86" w:rsidRPr="00AD7C19">
              <w:rPr>
                <w:rFonts w:ascii="Times New Roman" w:hAnsi="Times New Roman" w:cs="Times New Roman"/>
                <w:color w:val="000000"/>
                <w:sz w:val="24"/>
                <w:szCs w:val="24"/>
              </w:rPr>
              <w:t>19</w:t>
            </w:r>
            <w:r w:rsidRPr="00AD7C19">
              <w:rPr>
                <w:rFonts w:ascii="Times New Roman" w:hAnsi="Times New Roman" w:cs="Times New Roman"/>
                <w:color w:val="000000"/>
                <w:sz w:val="24"/>
                <w:szCs w:val="24"/>
              </w:rPr>
              <w:t>.</w:t>
            </w:r>
            <w:r w:rsidR="00470C86" w:rsidRPr="00AD7C19">
              <w:rPr>
                <w:rFonts w:ascii="Times New Roman" w:hAnsi="Times New Roman" w:cs="Times New Roman"/>
                <w:color w:val="000000"/>
                <w:sz w:val="24"/>
                <w:szCs w:val="24"/>
              </w:rPr>
              <w:t>219</w:t>
            </w:r>
          </w:p>
        </w:tc>
        <w:tc>
          <w:tcPr>
            <w:tcW w:w="1312" w:type="dxa"/>
            <w:vAlign w:val="bottom"/>
          </w:tcPr>
          <w:p w14:paraId="6CA93150"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 </w:t>
            </w:r>
            <w:r w:rsidR="00B20A17" w:rsidRPr="00AD7C19">
              <w:rPr>
                <w:rFonts w:ascii="Times New Roman" w:hAnsi="Times New Roman" w:cs="Times New Roman"/>
                <w:color w:val="000000"/>
                <w:sz w:val="24"/>
                <w:szCs w:val="24"/>
              </w:rPr>
              <w:t>4</w:t>
            </w:r>
            <w:r w:rsidRPr="00AD7C19">
              <w:rPr>
                <w:rFonts w:ascii="Times New Roman" w:hAnsi="Times New Roman" w:cs="Times New Roman"/>
                <w:color w:val="000000"/>
                <w:sz w:val="24"/>
                <w:szCs w:val="24"/>
              </w:rPr>
              <w:t>.</w:t>
            </w:r>
            <w:r w:rsidR="00B20A17" w:rsidRPr="00AD7C19">
              <w:rPr>
                <w:rFonts w:ascii="Times New Roman" w:hAnsi="Times New Roman" w:cs="Times New Roman"/>
                <w:color w:val="000000"/>
                <w:sz w:val="24"/>
                <w:szCs w:val="24"/>
              </w:rPr>
              <w:t>02</w:t>
            </w:r>
            <w:r w:rsidRPr="00AD7C19">
              <w:rPr>
                <w:rFonts w:ascii="Times New Roman" w:hAnsi="Times New Roman" w:cs="Times New Roman"/>
                <w:color w:val="000000"/>
                <w:sz w:val="24"/>
                <w:szCs w:val="24"/>
              </w:rPr>
              <w:t>0</w:t>
            </w:r>
          </w:p>
        </w:tc>
        <w:tc>
          <w:tcPr>
            <w:tcW w:w="1313" w:type="dxa"/>
            <w:vAlign w:val="bottom"/>
          </w:tcPr>
          <w:p w14:paraId="31D5C984"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 </w:t>
            </w:r>
            <w:r w:rsidR="00722C87" w:rsidRPr="00AD7C19">
              <w:rPr>
                <w:rFonts w:ascii="Times New Roman" w:hAnsi="Times New Roman" w:cs="Times New Roman"/>
                <w:color w:val="000000"/>
                <w:sz w:val="24"/>
                <w:szCs w:val="24"/>
              </w:rPr>
              <w:t>56</w:t>
            </w:r>
            <w:r w:rsidRPr="00AD7C19">
              <w:rPr>
                <w:rFonts w:ascii="Times New Roman" w:hAnsi="Times New Roman" w:cs="Times New Roman"/>
                <w:color w:val="000000"/>
                <w:sz w:val="24"/>
                <w:szCs w:val="24"/>
              </w:rPr>
              <w:t>.1</w:t>
            </w:r>
            <w:r w:rsidR="00722C87" w:rsidRPr="00AD7C19">
              <w:rPr>
                <w:rFonts w:ascii="Times New Roman" w:hAnsi="Times New Roman" w:cs="Times New Roman"/>
                <w:color w:val="000000"/>
                <w:sz w:val="24"/>
                <w:szCs w:val="24"/>
              </w:rPr>
              <w:t>0</w:t>
            </w:r>
            <w:r w:rsidRPr="00AD7C19">
              <w:rPr>
                <w:rFonts w:ascii="Times New Roman" w:hAnsi="Times New Roman" w:cs="Times New Roman"/>
                <w:color w:val="000000"/>
                <w:sz w:val="24"/>
                <w:szCs w:val="24"/>
              </w:rPr>
              <w:t>7</w:t>
            </w:r>
          </w:p>
        </w:tc>
        <w:tc>
          <w:tcPr>
            <w:tcW w:w="1120" w:type="dxa"/>
            <w:vAlign w:val="bottom"/>
          </w:tcPr>
          <w:p w14:paraId="71A0A5BE"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 </w:t>
            </w:r>
            <w:r w:rsidR="00433165" w:rsidRPr="00AD7C19">
              <w:rPr>
                <w:rFonts w:ascii="Times New Roman" w:hAnsi="Times New Roman" w:cs="Times New Roman"/>
                <w:color w:val="000000"/>
                <w:sz w:val="24"/>
                <w:szCs w:val="24"/>
              </w:rPr>
              <w:t>4</w:t>
            </w:r>
            <w:r w:rsidRPr="00AD7C19">
              <w:rPr>
                <w:rFonts w:ascii="Times New Roman" w:hAnsi="Times New Roman" w:cs="Times New Roman"/>
                <w:color w:val="000000"/>
                <w:sz w:val="24"/>
                <w:szCs w:val="24"/>
              </w:rPr>
              <w:t>.</w:t>
            </w:r>
            <w:r w:rsidR="00433165" w:rsidRPr="00AD7C19">
              <w:rPr>
                <w:rFonts w:ascii="Times New Roman" w:hAnsi="Times New Roman" w:cs="Times New Roman"/>
                <w:color w:val="000000"/>
                <w:sz w:val="24"/>
                <w:szCs w:val="24"/>
              </w:rPr>
              <w:t>5092</w:t>
            </w:r>
          </w:p>
        </w:tc>
      </w:tr>
    </w:tbl>
    <w:p w14:paraId="08B696CC"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b/>
          <w:color w:val="000000"/>
          <w:sz w:val="24"/>
          <w:szCs w:val="24"/>
        </w:rPr>
      </w:pPr>
    </w:p>
    <w:p w14:paraId="5FC3B2BA" w14:textId="01D3C4DC" w:rsidR="00077BDB" w:rsidRDefault="00AB466E" w:rsidP="00AD7C19">
      <w:pPr>
        <w:autoSpaceDE w:val="0"/>
        <w:autoSpaceDN w:val="0"/>
        <w:adjustRightInd w:val="0"/>
        <w:spacing w:after="0" w:line="240" w:lineRule="auto"/>
        <w:jc w:val="both"/>
        <w:rPr>
          <w:rFonts w:ascii="Times New Roman" w:hAnsi="Times New Roman" w:cs="Times New Roman"/>
          <w:b/>
          <w:sz w:val="24"/>
          <w:szCs w:val="24"/>
        </w:rPr>
      </w:pPr>
      <w:r w:rsidRPr="00AD7C19">
        <w:rPr>
          <w:rFonts w:ascii="Times New Roman" w:hAnsi="Times New Roman" w:cs="Times New Roman"/>
          <w:b/>
          <w:sz w:val="24"/>
          <w:szCs w:val="24"/>
        </w:rPr>
        <w:t xml:space="preserve">Table </w:t>
      </w:r>
      <w:r w:rsidR="00077BDB" w:rsidRPr="00AD7C19">
        <w:rPr>
          <w:rFonts w:ascii="Times New Roman" w:hAnsi="Times New Roman" w:cs="Times New Roman"/>
          <w:b/>
          <w:sz w:val="24"/>
          <w:szCs w:val="24"/>
        </w:rPr>
        <w:t>2</w:t>
      </w:r>
      <w:r w:rsidR="006B336C">
        <w:rPr>
          <w:rFonts w:ascii="Times New Roman" w:hAnsi="Times New Roman" w:cs="Times New Roman"/>
          <w:b/>
          <w:sz w:val="24"/>
          <w:szCs w:val="24"/>
        </w:rPr>
        <w:t xml:space="preserve"> </w:t>
      </w:r>
      <w:r w:rsidR="00077BDB" w:rsidRPr="006B336C">
        <w:rPr>
          <w:rFonts w:ascii="Times New Roman" w:hAnsi="Times New Roman" w:cs="Times New Roman"/>
          <w:bCs/>
          <w:sz w:val="24"/>
          <w:szCs w:val="24"/>
        </w:rPr>
        <w:t>Correlation Matrix</w:t>
      </w:r>
      <w:r w:rsidR="00077BDB" w:rsidRPr="00AD7C19">
        <w:rPr>
          <w:rFonts w:ascii="Times New Roman" w:hAnsi="Times New Roman" w:cs="Times New Roman"/>
          <w:b/>
          <w:sz w:val="24"/>
          <w:szCs w:val="24"/>
        </w:rPr>
        <w:t xml:space="preserve"> </w:t>
      </w:r>
    </w:p>
    <w:p w14:paraId="3433D150" w14:textId="77777777" w:rsidR="00CE1AE9" w:rsidRPr="00AD7C19" w:rsidRDefault="00CE1AE9" w:rsidP="00AD7C19">
      <w:pPr>
        <w:autoSpaceDE w:val="0"/>
        <w:autoSpaceDN w:val="0"/>
        <w:adjustRightInd w:val="0"/>
        <w:spacing w:after="0" w:line="240" w:lineRule="auto"/>
        <w:jc w:val="both"/>
        <w:rPr>
          <w:rFonts w:ascii="Times New Roman" w:hAnsi="Times New Roman" w:cs="Times New Roman"/>
          <w:b/>
          <w:sz w:val="24"/>
          <w:szCs w:val="24"/>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2"/>
        <w:gridCol w:w="1313"/>
        <w:gridCol w:w="1312"/>
        <w:gridCol w:w="1313"/>
        <w:gridCol w:w="1312"/>
        <w:gridCol w:w="1313"/>
        <w:gridCol w:w="1312"/>
      </w:tblGrid>
      <w:tr w:rsidR="00433165" w:rsidRPr="00AD7C19" w14:paraId="1E9C84E6" w14:textId="77777777" w:rsidTr="00BA3002">
        <w:trPr>
          <w:trHeight w:val="225"/>
        </w:trPr>
        <w:tc>
          <w:tcPr>
            <w:tcW w:w="1282" w:type="dxa"/>
            <w:vAlign w:val="bottom"/>
          </w:tcPr>
          <w:p w14:paraId="71AC6042" w14:textId="77777777" w:rsidR="00433165" w:rsidRPr="00AD7C19" w:rsidRDefault="00433165" w:rsidP="00AD7C19">
            <w:pPr>
              <w:autoSpaceDE w:val="0"/>
              <w:autoSpaceDN w:val="0"/>
              <w:adjustRightInd w:val="0"/>
              <w:spacing w:after="0" w:line="240" w:lineRule="auto"/>
              <w:jc w:val="both"/>
              <w:rPr>
                <w:rFonts w:ascii="Times New Roman" w:hAnsi="Times New Roman" w:cs="Times New Roman"/>
                <w:b/>
                <w:color w:val="000000"/>
                <w:sz w:val="24"/>
                <w:szCs w:val="24"/>
              </w:rPr>
            </w:pPr>
          </w:p>
        </w:tc>
        <w:tc>
          <w:tcPr>
            <w:tcW w:w="1313" w:type="dxa"/>
            <w:vAlign w:val="bottom"/>
          </w:tcPr>
          <w:p w14:paraId="7CF5CA3F" w14:textId="77777777" w:rsidR="00433165" w:rsidRPr="00AD7C19" w:rsidRDefault="00433165" w:rsidP="00AD7C19">
            <w:pPr>
              <w:autoSpaceDE w:val="0"/>
              <w:autoSpaceDN w:val="0"/>
              <w:adjustRightInd w:val="0"/>
              <w:spacing w:after="0" w:line="240" w:lineRule="auto"/>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EDE</w:t>
            </w:r>
          </w:p>
        </w:tc>
        <w:tc>
          <w:tcPr>
            <w:tcW w:w="1312" w:type="dxa"/>
            <w:vAlign w:val="bottom"/>
          </w:tcPr>
          <w:p w14:paraId="7C5CBFE7" w14:textId="77777777" w:rsidR="00433165" w:rsidRPr="00AD7C19" w:rsidRDefault="00433165" w:rsidP="00AD7C19">
            <w:pPr>
              <w:autoSpaceDE w:val="0"/>
              <w:autoSpaceDN w:val="0"/>
              <w:adjustRightInd w:val="0"/>
              <w:spacing w:after="0" w:line="240" w:lineRule="auto"/>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FOS</w:t>
            </w:r>
          </w:p>
        </w:tc>
        <w:tc>
          <w:tcPr>
            <w:tcW w:w="1313" w:type="dxa"/>
            <w:vAlign w:val="bottom"/>
          </w:tcPr>
          <w:p w14:paraId="0D3B0C37" w14:textId="77777777" w:rsidR="00433165" w:rsidRPr="00AD7C19" w:rsidRDefault="00433165" w:rsidP="00AD7C19">
            <w:pPr>
              <w:autoSpaceDE w:val="0"/>
              <w:autoSpaceDN w:val="0"/>
              <w:adjustRightInd w:val="0"/>
              <w:spacing w:after="0" w:line="240" w:lineRule="auto"/>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REW</w:t>
            </w:r>
          </w:p>
        </w:tc>
        <w:tc>
          <w:tcPr>
            <w:tcW w:w="1312" w:type="dxa"/>
            <w:vAlign w:val="bottom"/>
          </w:tcPr>
          <w:p w14:paraId="2D5040DF" w14:textId="77777777" w:rsidR="00433165" w:rsidRPr="00AD7C19" w:rsidRDefault="00433165" w:rsidP="00AD7C19">
            <w:pPr>
              <w:autoSpaceDE w:val="0"/>
              <w:autoSpaceDN w:val="0"/>
              <w:adjustRightInd w:val="0"/>
              <w:spacing w:after="0" w:line="240" w:lineRule="auto"/>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EGP</w:t>
            </w:r>
          </w:p>
        </w:tc>
        <w:tc>
          <w:tcPr>
            <w:tcW w:w="1313" w:type="dxa"/>
            <w:vAlign w:val="bottom"/>
          </w:tcPr>
          <w:p w14:paraId="7AD568E6" w14:textId="77777777" w:rsidR="00433165" w:rsidRPr="00AD7C19" w:rsidRDefault="00433165" w:rsidP="00AD7C19">
            <w:pPr>
              <w:autoSpaceDE w:val="0"/>
              <w:autoSpaceDN w:val="0"/>
              <w:adjustRightInd w:val="0"/>
              <w:spacing w:after="0" w:line="240" w:lineRule="auto"/>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CAF</w:t>
            </w:r>
          </w:p>
        </w:tc>
        <w:tc>
          <w:tcPr>
            <w:tcW w:w="1312" w:type="dxa"/>
            <w:vAlign w:val="bottom"/>
          </w:tcPr>
          <w:p w14:paraId="6826411B" w14:textId="77777777" w:rsidR="00433165" w:rsidRPr="00AD7C19" w:rsidRDefault="00433165" w:rsidP="00AD7C19">
            <w:pPr>
              <w:autoSpaceDE w:val="0"/>
              <w:autoSpaceDN w:val="0"/>
              <w:adjustRightInd w:val="0"/>
              <w:spacing w:after="0" w:line="240" w:lineRule="auto"/>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LAP</w:t>
            </w:r>
          </w:p>
        </w:tc>
      </w:tr>
      <w:tr w:rsidR="00077BDB" w:rsidRPr="00AD7C19" w14:paraId="65B43B47" w14:textId="77777777" w:rsidTr="00BA3002">
        <w:trPr>
          <w:trHeight w:val="225"/>
        </w:trPr>
        <w:tc>
          <w:tcPr>
            <w:tcW w:w="1282" w:type="dxa"/>
            <w:vAlign w:val="bottom"/>
          </w:tcPr>
          <w:p w14:paraId="75A32818" w14:textId="77777777" w:rsidR="00077BDB" w:rsidRPr="00AD7C19" w:rsidRDefault="00CE2ACB" w:rsidP="00AD7C19">
            <w:pPr>
              <w:autoSpaceDE w:val="0"/>
              <w:autoSpaceDN w:val="0"/>
              <w:adjustRightInd w:val="0"/>
              <w:spacing w:after="0" w:line="240" w:lineRule="auto"/>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EDE</w:t>
            </w:r>
          </w:p>
        </w:tc>
        <w:tc>
          <w:tcPr>
            <w:tcW w:w="1313" w:type="dxa"/>
            <w:vAlign w:val="bottom"/>
          </w:tcPr>
          <w:p w14:paraId="0F4617EF"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1.000</w:t>
            </w:r>
          </w:p>
        </w:tc>
        <w:tc>
          <w:tcPr>
            <w:tcW w:w="1312" w:type="dxa"/>
            <w:vAlign w:val="bottom"/>
          </w:tcPr>
          <w:p w14:paraId="0F10DF01"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1547DF2A"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vAlign w:val="bottom"/>
          </w:tcPr>
          <w:p w14:paraId="014911C6"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6B3B7F4A"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vAlign w:val="bottom"/>
          </w:tcPr>
          <w:p w14:paraId="648F3A16"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p>
        </w:tc>
      </w:tr>
      <w:tr w:rsidR="00077BDB" w:rsidRPr="00AD7C19" w14:paraId="083BE416" w14:textId="77777777" w:rsidTr="00BA3002">
        <w:trPr>
          <w:trHeight w:val="225"/>
        </w:trPr>
        <w:tc>
          <w:tcPr>
            <w:tcW w:w="1282" w:type="dxa"/>
            <w:vAlign w:val="bottom"/>
          </w:tcPr>
          <w:p w14:paraId="4E52F21A"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F</w:t>
            </w:r>
            <w:r w:rsidR="00CE2ACB" w:rsidRPr="00AD7C19">
              <w:rPr>
                <w:rFonts w:ascii="Times New Roman" w:hAnsi="Times New Roman" w:cs="Times New Roman"/>
                <w:b/>
                <w:color w:val="000000"/>
                <w:sz w:val="24"/>
                <w:szCs w:val="24"/>
              </w:rPr>
              <w:t>OS</w:t>
            </w:r>
          </w:p>
        </w:tc>
        <w:tc>
          <w:tcPr>
            <w:tcW w:w="1313" w:type="dxa"/>
            <w:vAlign w:val="bottom"/>
          </w:tcPr>
          <w:p w14:paraId="5F1EAB15"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0.</w:t>
            </w:r>
            <w:r w:rsidR="00BB7E27" w:rsidRPr="00AD7C19">
              <w:rPr>
                <w:rFonts w:ascii="Times New Roman" w:hAnsi="Times New Roman" w:cs="Times New Roman"/>
                <w:color w:val="000000"/>
                <w:sz w:val="24"/>
                <w:szCs w:val="24"/>
              </w:rPr>
              <w:t>3</w:t>
            </w:r>
            <w:r w:rsidRPr="00AD7C19">
              <w:rPr>
                <w:rFonts w:ascii="Times New Roman" w:hAnsi="Times New Roman" w:cs="Times New Roman"/>
                <w:color w:val="000000"/>
                <w:sz w:val="24"/>
                <w:szCs w:val="24"/>
              </w:rPr>
              <w:t>25</w:t>
            </w:r>
          </w:p>
        </w:tc>
        <w:tc>
          <w:tcPr>
            <w:tcW w:w="1312" w:type="dxa"/>
            <w:vAlign w:val="bottom"/>
          </w:tcPr>
          <w:p w14:paraId="36962417"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1.000</w:t>
            </w:r>
          </w:p>
        </w:tc>
        <w:tc>
          <w:tcPr>
            <w:tcW w:w="1313" w:type="dxa"/>
            <w:vAlign w:val="bottom"/>
          </w:tcPr>
          <w:p w14:paraId="38F34991"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vAlign w:val="bottom"/>
          </w:tcPr>
          <w:p w14:paraId="685A16E4"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632D1326"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vAlign w:val="bottom"/>
          </w:tcPr>
          <w:p w14:paraId="53448F57"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p>
        </w:tc>
      </w:tr>
      <w:tr w:rsidR="00077BDB" w:rsidRPr="00AD7C19" w14:paraId="0EB0743C" w14:textId="77777777" w:rsidTr="00BA3002">
        <w:trPr>
          <w:trHeight w:val="225"/>
        </w:trPr>
        <w:tc>
          <w:tcPr>
            <w:tcW w:w="1282" w:type="dxa"/>
            <w:vAlign w:val="bottom"/>
          </w:tcPr>
          <w:p w14:paraId="7CA9CD8C"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RE</w:t>
            </w:r>
            <w:r w:rsidR="00CE2ACB" w:rsidRPr="00AD7C19">
              <w:rPr>
                <w:rFonts w:ascii="Times New Roman" w:hAnsi="Times New Roman" w:cs="Times New Roman"/>
                <w:b/>
                <w:color w:val="000000"/>
                <w:sz w:val="24"/>
                <w:szCs w:val="24"/>
              </w:rPr>
              <w:t>W</w:t>
            </w:r>
          </w:p>
        </w:tc>
        <w:tc>
          <w:tcPr>
            <w:tcW w:w="1313" w:type="dxa"/>
            <w:vAlign w:val="bottom"/>
          </w:tcPr>
          <w:p w14:paraId="193F5E7C"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-0.4</w:t>
            </w:r>
            <w:r w:rsidR="00BB7E27" w:rsidRPr="00AD7C19">
              <w:rPr>
                <w:rFonts w:ascii="Times New Roman" w:hAnsi="Times New Roman" w:cs="Times New Roman"/>
                <w:color w:val="000000"/>
                <w:sz w:val="24"/>
                <w:szCs w:val="24"/>
              </w:rPr>
              <w:t>95</w:t>
            </w:r>
          </w:p>
        </w:tc>
        <w:tc>
          <w:tcPr>
            <w:tcW w:w="1312" w:type="dxa"/>
            <w:vAlign w:val="bottom"/>
          </w:tcPr>
          <w:p w14:paraId="2F1880CE"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-0.</w:t>
            </w:r>
            <w:r w:rsidR="0010226C" w:rsidRPr="00AD7C19">
              <w:rPr>
                <w:rFonts w:ascii="Times New Roman" w:hAnsi="Times New Roman" w:cs="Times New Roman"/>
                <w:color w:val="000000"/>
                <w:sz w:val="24"/>
                <w:szCs w:val="24"/>
              </w:rPr>
              <w:t>605</w:t>
            </w:r>
          </w:p>
        </w:tc>
        <w:tc>
          <w:tcPr>
            <w:tcW w:w="1313" w:type="dxa"/>
            <w:vAlign w:val="bottom"/>
          </w:tcPr>
          <w:p w14:paraId="5A123CCB"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1.000</w:t>
            </w:r>
          </w:p>
        </w:tc>
        <w:tc>
          <w:tcPr>
            <w:tcW w:w="1312" w:type="dxa"/>
            <w:vAlign w:val="bottom"/>
          </w:tcPr>
          <w:p w14:paraId="08B32F69"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5D2E85B1"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vAlign w:val="bottom"/>
          </w:tcPr>
          <w:p w14:paraId="5CCBBA21"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p>
        </w:tc>
      </w:tr>
      <w:tr w:rsidR="00077BDB" w:rsidRPr="00AD7C19" w14:paraId="39550C4E" w14:textId="77777777" w:rsidTr="00BA3002">
        <w:trPr>
          <w:trHeight w:val="225"/>
        </w:trPr>
        <w:tc>
          <w:tcPr>
            <w:tcW w:w="1282" w:type="dxa"/>
            <w:vAlign w:val="bottom"/>
          </w:tcPr>
          <w:p w14:paraId="2267D905" w14:textId="77777777" w:rsidR="00077BDB" w:rsidRPr="00AD7C19" w:rsidRDefault="00CE2ACB" w:rsidP="00AD7C19">
            <w:pPr>
              <w:autoSpaceDE w:val="0"/>
              <w:autoSpaceDN w:val="0"/>
              <w:adjustRightInd w:val="0"/>
              <w:spacing w:after="0" w:line="240" w:lineRule="auto"/>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E</w:t>
            </w:r>
            <w:r w:rsidR="00077BDB" w:rsidRPr="00AD7C19">
              <w:rPr>
                <w:rFonts w:ascii="Times New Roman" w:hAnsi="Times New Roman" w:cs="Times New Roman"/>
                <w:b/>
                <w:color w:val="000000"/>
                <w:sz w:val="24"/>
                <w:szCs w:val="24"/>
              </w:rPr>
              <w:t>GP</w:t>
            </w:r>
          </w:p>
        </w:tc>
        <w:tc>
          <w:tcPr>
            <w:tcW w:w="1313" w:type="dxa"/>
            <w:vAlign w:val="bottom"/>
          </w:tcPr>
          <w:p w14:paraId="04FD69A4"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-0.</w:t>
            </w:r>
            <w:r w:rsidR="00BB7E27" w:rsidRPr="00AD7C19">
              <w:rPr>
                <w:rFonts w:ascii="Times New Roman" w:hAnsi="Times New Roman" w:cs="Times New Roman"/>
                <w:color w:val="000000"/>
                <w:sz w:val="24"/>
                <w:szCs w:val="24"/>
              </w:rPr>
              <w:t>216</w:t>
            </w:r>
          </w:p>
        </w:tc>
        <w:tc>
          <w:tcPr>
            <w:tcW w:w="1312" w:type="dxa"/>
            <w:vAlign w:val="bottom"/>
          </w:tcPr>
          <w:p w14:paraId="08CA5D5F"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-0.1</w:t>
            </w:r>
            <w:r w:rsidR="0010226C" w:rsidRPr="00AD7C19">
              <w:rPr>
                <w:rFonts w:ascii="Times New Roman" w:hAnsi="Times New Roman" w:cs="Times New Roman"/>
                <w:color w:val="000000"/>
                <w:sz w:val="24"/>
                <w:szCs w:val="24"/>
              </w:rPr>
              <w:t>51</w:t>
            </w:r>
          </w:p>
        </w:tc>
        <w:tc>
          <w:tcPr>
            <w:tcW w:w="1313" w:type="dxa"/>
            <w:vAlign w:val="bottom"/>
          </w:tcPr>
          <w:p w14:paraId="566CC01B"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0.1</w:t>
            </w:r>
            <w:r w:rsidR="00880FAA" w:rsidRPr="00AD7C19">
              <w:rPr>
                <w:rFonts w:ascii="Times New Roman" w:hAnsi="Times New Roman" w:cs="Times New Roman"/>
                <w:color w:val="000000"/>
                <w:sz w:val="24"/>
                <w:szCs w:val="24"/>
              </w:rPr>
              <w:t>12</w:t>
            </w:r>
          </w:p>
        </w:tc>
        <w:tc>
          <w:tcPr>
            <w:tcW w:w="1312" w:type="dxa"/>
            <w:vAlign w:val="bottom"/>
          </w:tcPr>
          <w:p w14:paraId="2512A74C"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1.000</w:t>
            </w:r>
          </w:p>
        </w:tc>
        <w:tc>
          <w:tcPr>
            <w:tcW w:w="1313" w:type="dxa"/>
            <w:vAlign w:val="bottom"/>
          </w:tcPr>
          <w:p w14:paraId="57A8E021"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vAlign w:val="bottom"/>
          </w:tcPr>
          <w:p w14:paraId="04AB43CF"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p>
        </w:tc>
      </w:tr>
      <w:tr w:rsidR="00077BDB" w:rsidRPr="00AD7C19" w14:paraId="6306AB9E" w14:textId="77777777" w:rsidTr="00BA3002">
        <w:trPr>
          <w:trHeight w:val="225"/>
        </w:trPr>
        <w:tc>
          <w:tcPr>
            <w:tcW w:w="1282" w:type="dxa"/>
            <w:vAlign w:val="bottom"/>
          </w:tcPr>
          <w:p w14:paraId="0EC5D758"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CAF</w:t>
            </w:r>
          </w:p>
        </w:tc>
        <w:tc>
          <w:tcPr>
            <w:tcW w:w="1313" w:type="dxa"/>
            <w:vAlign w:val="bottom"/>
          </w:tcPr>
          <w:p w14:paraId="56E2F7A0"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0.</w:t>
            </w:r>
            <w:r w:rsidR="0010226C" w:rsidRPr="00AD7C19">
              <w:rPr>
                <w:rFonts w:ascii="Times New Roman" w:hAnsi="Times New Roman" w:cs="Times New Roman"/>
                <w:color w:val="000000"/>
                <w:sz w:val="24"/>
                <w:szCs w:val="24"/>
              </w:rPr>
              <w:t>19</w:t>
            </w:r>
            <w:r w:rsidRPr="00AD7C19">
              <w:rPr>
                <w:rFonts w:ascii="Times New Roman" w:hAnsi="Times New Roman" w:cs="Times New Roman"/>
                <w:color w:val="000000"/>
                <w:sz w:val="24"/>
                <w:szCs w:val="24"/>
              </w:rPr>
              <w:t>1</w:t>
            </w:r>
          </w:p>
        </w:tc>
        <w:tc>
          <w:tcPr>
            <w:tcW w:w="1312" w:type="dxa"/>
            <w:vAlign w:val="bottom"/>
          </w:tcPr>
          <w:p w14:paraId="5C4298DA"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-0.00</w:t>
            </w:r>
            <w:r w:rsidR="00880FAA" w:rsidRPr="00AD7C19">
              <w:rPr>
                <w:rFonts w:ascii="Times New Roman" w:hAnsi="Times New Roman" w:cs="Times New Roman"/>
                <w:color w:val="000000"/>
                <w:sz w:val="24"/>
                <w:szCs w:val="24"/>
              </w:rPr>
              <w:t>8</w:t>
            </w:r>
          </w:p>
        </w:tc>
        <w:tc>
          <w:tcPr>
            <w:tcW w:w="1313" w:type="dxa"/>
            <w:vAlign w:val="bottom"/>
          </w:tcPr>
          <w:p w14:paraId="01EEDA56"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-0.01</w:t>
            </w:r>
            <w:r w:rsidR="00880FAA" w:rsidRPr="00AD7C19">
              <w:rPr>
                <w:rFonts w:ascii="Times New Roman" w:hAnsi="Times New Roman" w:cs="Times New Roman"/>
                <w:color w:val="000000"/>
                <w:sz w:val="24"/>
                <w:szCs w:val="24"/>
              </w:rPr>
              <w:t>2</w:t>
            </w:r>
          </w:p>
        </w:tc>
        <w:tc>
          <w:tcPr>
            <w:tcW w:w="1312" w:type="dxa"/>
            <w:vAlign w:val="bottom"/>
          </w:tcPr>
          <w:p w14:paraId="433AC160"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0.0</w:t>
            </w:r>
            <w:r w:rsidR="00880FAA" w:rsidRPr="00AD7C19">
              <w:rPr>
                <w:rFonts w:ascii="Times New Roman" w:hAnsi="Times New Roman" w:cs="Times New Roman"/>
                <w:color w:val="000000"/>
                <w:sz w:val="24"/>
                <w:szCs w:val="24"/>
              </w:rPr>
              <w:t>41</w:t>
            </w:r>
          </w:p>
        </w:tc>
        <w:tc>
          <w:tcPr>
            <w:tcW w:w="1313" w:type="dxa"/>
            <w:vAlign w:val="bottom"/>
          </w:tcPr>
          <w:p w14:paraId="40195931"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1.000</w:t>
            </w:r>
          </w:p>
        </w:tc>
        <w:tc>
          <w:tcPr>
            <w:tcW w:w="1312" w:type="dxa"/>
            <w:vAlign w:val="bottom"/>
          </w:tcPr>
          <w:p w14:paraId="277F8B10"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p>
        </w:tc>
      </w:tr>
      <w:tr w:rsidR="00077BDB" w:rsidRPr="00AD7C19" w14:paraId="3B0892CE" w14:textId="77777777" w:rsidTr="00BA3002">
        <w:trPr>
          <w:trHeight w:val="225"/>
        </w:trPr>
        <w:tc>
          <w:tcPr>
            <w:tcW w:w="1282" w:type="dxa"/>
            <w:vAlign w:val="bottom"/>
          </w:tcPr>
          <w:p w14:paraId="11F2BF31"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L</w:t>
            </w:r>
            <w:r w:rsidR="00CE2ACB" w:rsidRPr="00AD7C19">
              <w:rPr>
                <w:rFonts w:ascii="Times New Roman" w:hAnsi="Times New Roman" w:cs="Times New Roman"/>
                <w:b/>
                <w:color w:val="000000"/>
                <w:sz w:val="24"/>
                <w:szCs w:val="24"/>
              </w:rPr>
              <w:t>AP</w:t>
            </w:r>
          </w:p>
        </w:tc>
        <w:tc>
          <w:tcPr>
            <w:tcW w:w="1313" w:type="dxa"/>
            <w:vAlign w:val="bottom"/>
          </w:tcPr>
          <w:p w14:paraId="289D78C5"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0.</w:t>
            </w:r>
            <w:r w:rsidR="0010226C" w:rsidRPr="00AD7C19">
              <w:rPr>
                <w:rFonts w:ascii="Times New Roman" w:hAnsi="Times New Roman" w:cs="Times New Roman"/>
                <w:color w:val="000000"/>
                <w:sz w:val="24"/>
                <w:szCs w:val="24"/>
              </w:rPr>
              <w:t>2</w:t>
            </w:r>
            <w:r w:rsidRPr="00AD7C19">
              <w:rPr>
                <w:rFonts w:ascii="Times New Roman" w:hAnsi="Times New Roman" w:cs="Times New Roman"/>
                <w:color w:val="000000"/>
                <w:sz w:val="24"/>
                <w:szCs w:val="24"/>
              </w:rPr>
              <w:t>9</w:t>
            </w:r>
            <w:r w:rsidR="0010226C" w:rsidRPr="00AD7C19">
              <w:rPr>
                <w:rFonts w:ascii="Times New Roman" w:hAnsi="Times New Roman" w:cs="Times New Roman"/>
                <w:color w:val="000000"/>
                <w:sz w:val="24"/>
                <w:szCs w:val="24"/>
              </w:rPr>
              <w:t>0</w:t>
            </w:r>
          </w:p>
        </w:tc>
        <w:tc>
          <w:tcPr>
            <w:tcW w:w="1312" w:type="dxa"/>
            <w:vAlign w:val="bottom"/>
          </w:tcPr>
          <w:p w14:paraId="3C2ED95C"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0</w:t>
            </w:r>
            <w:r w:rsidR="00880FAA" w:rsidRPr="00AD7C19">
              <w:rPr>
                <w:rFonts w:ascii="Times New Roman" w:hAnsi="Times New Roman" w:cs="Times New Roman"/>
                <w:color w:val="000000"/>
                <w:sz w:val="24"/>
                <w:szCs w:val="24"/>
              </w:rPr>
              <w:t>.008</w:t>
            </w:r>
          </w:p>
        </w:tc>
        <w:tc>
          <w:tcPr>
            <w:tcW w:w="1313" w:type="dxa"/>
            <w:vAlign w:val="bottom"/>
          </w:tcPr>
          <w:p w14:paraId="6C55764F"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0.</w:t>
            </w:r>
            <w:r w:rsidR="00880FAA" w:rsidRPr="00AD7C19">
              <w:rPr>
                <w:rFonts w:ascii="Times New Roman" w:hAnsi="Times New Roman" w:cs="Times New Roman"/>
                <w:color w:val="000000"/>
                <w:sz w:val="24"/>
                <w:szCs w:val="24"/>
              </w:rPr>
              <w:t>1</w:t>
            </w:r>
            <w:r w:rsidRPr="00AD7C19">
              <w:rPr>
                <w:rFonts w:ascii="Times New Roman" w:hAnsi="Times New Roman" w:cs="Times New Roman"/>
                <w:color w:val="000000"/>
                <w:sz w:val="24"/>
                <w:szCs w:val="24"/>
              </w:rPr>
              <w:t>09</w:t>
            </w:r>
          </w:p>
        </w:tc>
        <w:tc>
          <w:tcPr>
            <w:tcW w:w="1312" w:type="dxa"/>
            <w:vAlign w:val="bottom"/>
          </w:tcPr>
          <w:p w14:paraId="25A8B760"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0.</w:t>
            </w:r>
            <w:r w:rsidR="00880FAA" w:rsidRPr="00AD7C19">
              <w:rPr>
                <w:rFonts w:ascii="Times New Roman" w:hAnsi="Times New Roman" w:cs="Times New Roman"/>
                <w:color w:val="000000"/>
                <w:sz w:val="24"/>
                <w:szCs w:val="24"/>
              </w:rPr>
              <w:t>009</w:t>
            </w:r>
          </w:p>
        </w:tc>
        <w:tc>
          <w:tcPr>
            <w:tcW w:w="1313" w:type="dxa"/>
            <w:vAlign w:val="bottom"/>
          </w:tcPr>
          <w:p w14:paraId="548FAF52"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-0.00</w:t>
            </w:r>
            <w:r w:rsidR="00880FAA" w:rsidRPr="00AD7C19">
              <w:rPr>
                <w:rFonts w:ascii="Times New Roman" w:hAnsi="Times New Roman" w:cs="Times New Roman"/>
                <w:color w:val="000000"/>
                <w:sz w:val="24"/>
                <w:szCs w:val="24"/>
              </w:rPr>
              <w:t>4</w:t>
            </w:r>
          </w:p>
        </w:tc>
        <w:tc>
          <w:tcPr>
            <w:tcW w:w="1312" w:type="dxa"/>
            <w:vAlign w:val="bottom"/>
          </w:tcPr>
          <w:p w14:paraId="2745C7A3"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1.000</w:t>
            </w:r>
          </w:p>
        </w:tc>
      </w:tr>
    </w:tbl>
    <w:p w14:paraId="52F4B377"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b/>
          <w:color w:val="000000"/>
          <w:sz w:val="24"/>
          <w:szCs w:val="24"/>
        </w:rPr>
      </w:pPr>
    </w:p>
    <w:p w14:paraId="1095B2C7" w14:textId="42F1B60B" w:rsidR="00077BDB" w:rsidRDefault="00AB466E" w:rsidP="00AD7C19">
      <w:pPr>
        <w:autoSpaceDE w:val="0"/>
        <w:autoSpaceDN w:val="0"/>
        <w:adjustRightInd w:val="0"/>
        <w:spacing w:after="0" w:line="240" w:lineRule="auto"/>
        <w:jc w:val="both"/>
        <w:rPr>
          <w:rFonts w:ascii="Times New Roman" w:hAnsi="Times New Roman" w:cs="Times New Roman"/>
          <w:color w:val="000000"/>
          <w:sz w:val="24"/>
          <w:szCs w:val="24"/>
        </w:rPr>
      </w:pPr>
      <w:r w:rsidRPr="00AD7C19">
        <w:rPr>
          <w:rFonts w:ascii="Times New Roman" w:hAnsi="Times New Roman" w:cs="Times New Roman"/>
          <w:b/>
          <w:color w:val="000000"/>
          <w:sz w:val="24"/>
          <w:szCs w:val="24"/>
        </w:rPr>
        <w:t xml:space="preserve">Table </w:t>
      </w:r>
      <w:r w:rsidR="00077BDB" w:rsidRPr="00AD7C19">
        <w:rPr>
          <w:rFonts w:ascii="Times New Roman" w:hAnsi="Times New Roman" w:cs="Times New Roman"/>
          <w:b/>
          <w:color w:val="000000"/>
          <w:sz w:val="24"/>
          <w:szCs w:val="24"/>
        </w:rPr>
        <w:t>3</w:t>
      </w:r>
      <w:r w:rsidR="00CE1AE9">
        <w:rPr>
          <w:rFonts w:ascii="Times New Roman" w:hAnsi="Times New Roman" w:cs="Times New Roman"/>
          <w:color w:val="000000"/>
          <w:sz w:val="24"/>
          <w:szCs w:val="24"/>
        </w:rPr>
        <w:t xml:space="preserve"> </w:t>
      </w:r>
      <w:r w:rsidR="00077BDB" w:rsidRPr="00CE1AE9">
        <w:rPr>
          <w:rFonts w:ascii="Times New Roman" w:hAnsi="Times New Roman" w:cs="Times New Roman"/>
          <w:bCs/>
          <w:color w:val="000000"/>
          <w:sz w:val="24"/>
          <w:szCs w:val="24"/>
        </w:rPr>
        <w:t>Panel Unit Root Test</w:t>
      </w:r>
      <w:r w:rsidR="00077BDB" w:rsidRPr="00AD7C19">
        <w:rPr>
          <w:rFonts w:ascii="Times New Roman" w:hAnsi="Times New Roman" w:cs="Times New Roman"/>
          <w:color w:val="000000"/>
          <w:sz w:val="24"/>
          <w:szCs w:val="24"/>
        </w:rPr>
        <w:t xml:space="preserve"> </w:t>
      </w:r>
    </w:p>
    <w:p w14:paraId="4DE19584" w14:textId="77777777" w:rsidR="00CE1AE9" w:rsidRPr="00AD7C19" w:rsidRDefault="00CE1AE9" w:rsidP="00AD7C19">
      <w:pPr>
        <w:autoSpaceDE w:val="0"/>
        <w:autoSpaceDN w:val="0"/>
        <w:adjustRightInd w:val="0"/>
        <w:spacing w:after="0" w:line="240" w:lineRule="auto"/>
        <w:jc w:val="both"/>
        <w:rPr>
          <w:rFonts w:ascii="Times New Roman" w:hAnsi="Times New Roman" w:cs="Times New Roman"/>
          <w:color w:val="000000"/>
          <w:sz w:val="24"/>
          <w:szCs w:val="24"/>
        </w:rPr>
      </w:pPr>
    </w:p>
    <w:tbl>
      <w:tblPr>
        <w:tblStyle w:val="TableGrid"/>
        <w:tblW w:w="9090" w:type="dxa"/>
        <w:tblInd w:w="-5" w:type="dxa"/>
        <w:tblLayout w:type="fixed"/>
        <w:tblLook w:val="04A0" w:firstRow="1" w:lastRow="0" w:firstColumn="1" w:lastColumn="0" w:noHBand="0" w:noVBand="1"/>
      </w:tblPr>
      <w:tblGrid>
        <w:gridCol w:w="810"/>
        <w:gridCol w:w="1170"/>
        <w:gridCol w:w="1553"/>
        <w:gridCol w:w="1507"/>
        <w:gridCol w:w="1530"/>
        <w:gridCol w:w="1350"/>
        <w:gridCol w:w="1170"/>
      </w:tblGrid>
      <w:tr w:rsidR="00077BDB" w:rsidRPr="00AD7C19" w14:paraId="0A533BDD" w14:textId="77777777" w:rsidTr="00D6362F">
        <w:tc>
          <w:tcPr>
            <w:tcW w:w="1980" w:type="dxa"/>
            <w:gridSpan w:val="2"/>
          </w:tcPr>
          <w:p w14:paraId="59F827E6" w14:textId="77777777" w:rsidR="00077BDB" w:rsidRPr="00AD7C19" w:rsidRDefault="00077BDB" w:rsidP="00AD7C19">
            <w:pPr>
              <w:autoSpaceDE w:val="0"/>
              <w:autoSpaceDN w:val="0"/>
              <w:adjustRightInd w:val="0"/>
              <w:jc w:val="both"/>
              <w:rPr>
                <w:rFonts w:ascii="Times New Roman" w:hAnsi="Times New Roman" w:cs="Times New Roman"/>
                <w:color w:val="000000"/>
                <w:sz w:val="24"/>
                <w:szCs w:val="24"/>
              </w:rPr>
            </w:pPr>
          </w:p>
        </w:tc>
        <w:tc>
          <w:tcPr>
            <w:tcW w:w="3060" w:type="dxa"/>
            <w:gridSpan w:val="2"/>
          </w:tcPr>
          <w:p w14:paraId="201F97D2" w14:textId="77777777" w:rsidR="00077BDB" w:rsidRPr="00AD7C19" w:rsidRDefault="00B163A2"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I (0)</w:t>
            </w:r>
          </w:p>
        </w:tc>
        <w:tc>
          <w:tcPr>
            <w:tcW w:w="2880" w:type="dxa"/>
            <w:gridSpan w:val="2"/>
          </w:tcPr>
          <w:p w14:paraId="77101107" w14:textId="77777777" w:rsidR="00077BDB" w:rsidRPr="00AD7C19" w:rsidRDefault="00B163A2"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I (1)</w:t>
            </w:r>
            <w:r w:rsidR="00077BDB" w:rsidRPr="00AD7C19">
              <w:rPr>
                <w:rFonts w:ascii="Times New Roman" w:hAnsi="Times New Roman" w:cs="Times New Roman"/>
                <w:b/>
                <w:color w:val="000000"/>
                <w:sz w:val="24"/>
                <w:szCs w:val="24"/>
              </w:rPr>
              <w:t xml:space="preserve"> </w:t>
            </w:r>
          </w:p>
        </w:tc>
        <w:tc>
          <w:tcPr>
            <w:tcW w:w="1170" w:type="dxa"/>
          </w:tcPr>
          <w:p w14:paraId="3E6A2D28" w14:textId="77777777" w:rsidR="00077BDB" w:rsidRPr="00AD7C19" w:rsidRDefault="00077BDB" w:rsidP="00AD7C19">
            <w:pPr>
              <w:autoSpaceDE w:val="0"/>
              <w:autoSpaceDN w:val="0"/>
              <w:adjustRightInd w:val="0"/>
              <w:jc w:val="both"/>
              <w:rPr>
                <w:rFonts w:ascii="Times New Roman" w:hAnsi="Times New Roman" w:cs="Times New Roman"/>
                <w:color w:val="000000"/>
                <w:sz w:val="24"/>
                <w:szCs w:val="24"/>
              </w:rPr>
            </w:pPr>
          </w:p>
        </w:tc>
      </w:tr>
      <w:tr w:rsidR="00077BDB" w:rsidRPr="00AD7C19" w14:paraId="40588653" w14:textId="77777777" w:rsidTr="00D6362F">
        <w:tc>
          <w:tcPr>
            <w:tcW w:w="1980" w:type="dxa"/>
            <w:gridSpan w:val="2"/>
          </w:tcPr>
          <w:p w14:paraId="362C4914" w14:textId="77777777" w:rsidR="00077BDB" w:rsidRPr="00AD7C19" w:rsidRDefault="00077BDB"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Variables</w:t>
            </w:r>
          </w:p>
        </w:tc>
        <w:tc>
          <w:tcPr>
            <w:tcW w:w="1553" w:type="dxa"/>
          </w:tcPr>
          <w:p w14:paraId="5BFC5C28" w14:textId="77777777" w:rsidR="00077BDB" w:rsidRPr="00AD7C19" w:rsidRDefault="00077BDB"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Intercept</w:t>
            </w:r>
          </w:p>
        </w:tc>
        <w:tc>
          <w:tcPr>
            <w:tcW w:w="1507" w:type="dxa"/>
          </w:tcPr>
          <w:p w14:paraId="7B6846D7" w14:textId="77777777" w:rsidR="00077BDB" w:rsidRPr="00AD7C19" w:rsidRDefault="00077BDB"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Intercept &amp; Trend</w:t>
            </w:r>
          </w:p>
        </w:tc>
        <w:tc>
          <w:tcPr>
            <w:tcW w:w="1530" w:type="dxa"/>
          </w:tcPr>
          <w:p w14:paraId="6A729DEA" w14:textId="77777777" w:rsidR="00077BDB" w:rsidRPr="00AD7C19" w:rsidRDefault="00077BDB"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Intercept</w:t>
            </w:r>
          </w:p>
        </w:tc>
        <w:tc>
          <w:tcPr>
            <w:tcW w:w="1350" w:type="dxa"/>
          </w:tcPr>
          <w:p w14:paraId="4A2104EE" w14:textId="77777777" w:rsidR="00077BDB" w:rsidRPr="00AD7C19" w:rsidRDefault="00077BDB"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Intercept &amp; Trend</w:t>
            </w:r>
          </w:p>
        </w:tc>
        <w:tc>
          <w:tcPr>
            <w:tcW w:w="1170" w:type="dxa"/>
            <w:tcBorders>
              <w:bottom w:val="single" w:sz="4" w:space="0" w:color="auto"/>
            </w:tcBorders>
          </w:tcPr>
          <w:p w14:paraId="6FC70004" w14:textId="77777777" w:rsidR="00077BDB" w:rsidRPr="00AD7C19" w:rsidRDefault="00104D9F"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Decision</w:t>
            </w:r>
          </w:p>
        </w:tc>
      </w:tr>
      <w:tr w:rsidR="00F64889" w:rsidRPr="00AD7C19" w14:paraId="7A3BEDC9" w14:textId="77777777" w:rsidTr="00D6362F">
        <w:tc>
          <w:tcPr>
            <w:tcW w:w="810" w:type="dxa"/>
            <w:vMerge w:val="restart"/>
          </w:tcPr>
          <w:p w14:paraId="1F25F525"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EDE</w:t>
            </w:r>
          </w:p>
        </w:tc>
        <w:tc>
          <w:tcPr>
            <w:tcW w:w="1170" w:type="dxa"/>
          </w:tcPr>
          <w:p w14:paraId="0E3A61DD"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LLC</w:t>
            </w:r>
          </w:p>
        </w:tc>
        <w:tc>
          <w:tcPr>
            <w:tcW w:w="1553" w:type="dxa"/>
          </w:tcPr>
          <w:p w14:paraId="70C91175"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p>
        </w:tc>
        <w:tc>
          <w:tcPr>
            <w:tcW w:w="1507" w:type="dxa"/>
          </w:tcPr>
          <w:p w14:paraId="6CAF9BDB"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p>
        </w:tc>
        <w:tc>
          <w:tcPr>
            <w:tcW w:w="1530" w:type="dxa"/>
          </w:tcPr>
          <w:p w14:paraId="27FAFF32"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-12.12 (0.00)</w:t>
            </w:r>
          </w:p>
        </w:tc>
        <w:tc>
          <w:tcPr>
            <w:tcW w:w="1350" w:type="dxa"/>
          </w:tcPr>
          <w:p w14:paraId="631CE486"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-9.72 (0.00)</w:t>
            </w:r>
          </w:p>
        </w:tc>
        <w:tc>
          <w:tcPr>
            <w:tcW w:w="1170" w:type="dxa"/>
            <w:vMerge w:val="restart"/>
          </w:tcPr>
          <w:p w14:paraId="6677CDD5"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p>
          <w:p w14:paraId="1D204676"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proofErr w:type="gramStart"/>
            <w:r w:rsidRPr="00AD7C19">
              <w:rPr>
                <w:rFonts w:ascii="Times New Roman" w:hAnsi="Times New Roman" w:cs="Times New Roman"/>
                <w:b/>
                <w:color w:val="000000"/>
                <w:sz w:val="24"/>
                <w:szCs w:val="24"/>
              </w:rPr>
              <w:t>I(</w:t>
            </w:r>
            <w:proofErr w:type="gramEnd"/>
            <w:r w:rsidRPr="00AD7C19">
              <w:rPr>
                <w:rFonts w:ascii="Times New Roman" w:hAnsi="Times New Roman" w:cs="Times New Roman"/>
                <w:b/>
                <w:color w:val="000000"/>
                <w:sz w:val="24"/>
                <w:szCs w:val="24"/>
              </w:rPr>
              <w:t>1)</w:t>
            </w:r>
          </w:p>
        </w:tc>
      </w:tr>
      <w:tr w:rsidR="00F64889" w:rsidRPr="00AD7C19" w14:paraId="4AFE4135" w14:textId="77777777" w:rsidTr="00D6362F">
        <w:tc>
          <w:tcPr>
            <w:tcW w:w="810" w:type="dxa"/>
            <w:vMerge/>
          </w:tcPr>
          <w:p w14:paraId="681E3ED0"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p>
        </w:tc>
        <w:tc>
          <w:tcPr>
            <w:tcW w:w="1170" w:type="dxa"/>
          </w:tcPr>
          <w:p w14:paraId="6B5CA912"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IPS</w:t>
            </w:r>
          </w:p>
        </w:tc>
        <w:tc>
          <w:tcPr>
            <w:tcW w:w="1553" w:type="dxa"/>
          </w:tcPr>
          <w:p w14:paraId="5CCF0CE0"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p>
        </w:tc>
        <w:tc>
          <w:tcPr>
            <w:tcW w:w="1507" w:type="dxa"/>
          </w:tcPr>
          <w:p w14:paraId="0E2DD89A"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p>
        </w:tc>
        <w:tc>
          <w:tcPr>
            <w:tcW w:w="1530" w:type="dxa"/>
          </w:tcPr>
          <w:p w14:paraId="0FDB3CA7"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-11.91 (0.00)</w:t>
            </w:r>
          </w:p>
        </w:tc>
        <w:tc>
          <w:tcPr>
            <w:tcW w:w="1350" w:type="dxa"/>
          </w:tcPr>
          <w:p w14:paraId="68B288B0"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-9.98 (0.00)</w:t>
            </w:r>
          </w:p>
        </w:tc>
        <w:tc>
          <w:tcPr>
            <w:tcW w:w="1170" w:type="dxa"/>
            <w:vMerge/>
          </w:tcPr>
          <w:p w14:paraId="2432C6B8"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p>
        </w:tc>
      </w:tr>
      <w:tr w:rsidR="00F64889" w:rsidRPr="00AD7C19" w14:paraId="6D8AF4DF" w14:textId="77777777" w:rsidTr="00D6362F">
        <w:trPr>
          <w:trHeight w:val="197"/>
        </w:trPr>
        <w:tc>
          <w:tcPr>
            <w:tcW w:w="810" w:type="dxa"/>
            <w:vMerge w:val="restart"/>
          </w:tcPr>
          <w:p w14:paraId="17186938"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FOS</w:t>
            </w:r>
          </w:p>
        </w:tc>
        <w:tc>
          <w:tcPr>
            <w:tcW w:w="1170" w:type="dxa"/>
          </w:tcPr>
          <w:p w14:paraId="1E895074"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LLC</w:t>
            </w:r>
          </w:p>
        </w:tc>
        <w:tc>
          <w:tcPr>
            <w:tcW w:w="1553" w:type="dxa"/>
          </w:tcPr>
          <w:p w14:paraId="14E03415"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p>
        </w:tc>
        <w:tc>
          <w:tcPr>
            <w:tcW w:w="1507" w:type="dxa"/>
          </w:tcPr>
          <w:p w14:paraId="783AB71B"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p>
        </w:tc>
        <w:tc>
          <w:tcPr>
            <w:tcW w:w="1530" w:type="dxa"/>
          </w:tcPr>
          <w:p w14:paraId="7F8F90D3"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-10.52 (0.00)</w:t>
            </w:r>
          </w:p>
        </w:tc>
        <w:tc>
          <w:tcPr>
            <w:tcW w:w="1350" w:type="dxa"/>
          </w:tcPr>
          <w:p w14:paraId="41B3DEF8"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-9.50 (0.00)</w:t>
            </w:r>
          </w:p>
        </w:tc>
        <w:tc>
          <w:tcPr>
            <w:tcW w:w="1170" w:type="dxa"/>
            <w:vMerge/>
          </w:tcPr>
          <w:p w14:paraId="2C7DB4B9"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p>
        </w:tc>
      </w:tr>
      <w:tr w:rsidR="00F64889" w:rsidRPr="00AD7C19" w14:paraId="1BD921EC" w14:textId="77777777" w:rsidTr="00D6362F">
        <w:tc>
          <w:tcPr>
            <w:tcW w:w="810" w:type="dxa"/>
            <w:vMerge/>
          </w:tcPr>
          <w:p w14:paraId="06E0FCC9"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p>
        </w:tc>
        <w:tc>
          <w:tcPr>
            <w:tcW w:w="1170" w:type="dxa"/>
          </w:tcPr>
          <w:p w14:paraId="004E628C"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IPS</w:t>
            </w:r>
          </w:p>
        </w:tc>
        <w:tc>
          <w:tcPr>
            <w:tcW w:w="1553" w:type="dxa"/>
          </w:tcPr>
          <w:p w14:paraId="5A2738D3"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p>
        </w:tc>
        <w:tc>
          <w:tcPr>
            <w:tcW w:w="1507" w:type="dxa"/>
          </w:tcPr>
          <w:p w14:paraId="2DBBD7B0"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p>
        </w:tc>
        <w:tc>
          <w:tcPr>
            <w:tcW w:w="1530" w:type="dxa"/>
          </w:tcPr>
          <w:p w14:paraId="1A4E456B"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-11.58 (0.00)</w:t>
            </w:r>
          </w:p>
        </w:tc>
        <w:tc>
          <w:tcPr>
            <w:tcW w:w="1350" w:type="dxa"/>
          </w:tcPr>
          <w:p w14:paraId="47C9E27A"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-10.10 (0.00)</w:t>
            </w:r>
          </w:p>
        </w:tc>
        <w:tc>
          <w:tcPr>
            <w:tcW w:w="1170" w:type="dxa"/>
            <w:vMerge/>
          </w:tcPr>
          <w:p w14:paraId="27023C89"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p>
        </w:tc>
      </w:tr>
      <w:tr w:rsidR="00F64889" w:rsidRPr="00AD7C19" w14:paraId="5F224DFA" w14:textId="77777777" w:rsidTr="00D6362F">
        <w:tc>
          <w:tcPr>
            <w:tcW w:w="810" w:type="dxa"/>
            <w:vMerge w:val="restart"/>
          </w:tcPr>
          <w:p w14:paraId="73F71F84"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REW</w:t>
            </w:r>
          </w:p>
        </w:tc>
        <w:tc>
          <w:tcPr>
            <w:tcW w:w="1170" w:type="dxa"/>
          </w:tcPr>
          <w:p w14:paraId="6A81016A"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LLC</w:t>
            </w:r>
          </w:p>
        </w:tc>
        <w:tc>
          <w:tcPr>
            <w:tcW w:w="1553" w:type="dxa"/>
          </w:tcPr>
          <w:p w14:paraId="72202016"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p>
        </w:tc>
        <w:tc>
          <w:tcPr>
            <w:tcW w:w="1507" w:type="dxa"/>
          </w:tcPr>
          <w:p w14:paraId="557BF15D"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p>
        </w:tc>
        <w:tc>
          <w:tcPr>
            <w:tcW w:w="1530" w:type="dxa"/>
          </w:tcPr>
          <w:p w14:paraId="0EE762EA"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-9.92 (0.00)</w:t>
            </w:r>
          </w:p>
        </w:tc>
        <w:tc>
          <w:tcPr>
            <w:tcW w:w="1350" w:type="dxa"/>
          </w:tcPr>
          <w:p w14:paraId="5DCA7496"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-8.59 (0.00)</w:t>
            </w:r>
          </w:p>
        </w:tc>
        <w:tc>
          <w:tcPr>
            <w:tcW w:w="1170" w:type="dxa"/>
            <w:vMerge/>
          </w:tcPr>
          <w:p w14:paraId="3AE78691"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p>
        </w:tc>
      </w:tr>
      <w:tr w:rsidR="00F64889" w:rsidRPr="00AD7C19" w14:paraId="4E52E1F8" w14:textId="77777777" w:rsidTr="00D6362F">
        <w:tc>
          <w:tcPr>
            <w:tcW w:w="810" w:type="dxa"/>
            <w:vMerge/>
          </w:tcPr>
          <w:p w14:paraId="42165FD7"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p>
        </w:tc>
        <w:tc>
          <w:tcPr>
            <w:tcW w:w="1170" w:type="dxa"/>
          </w:tcPr>
          <w:p w14:paraId="6F6783C9"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IPS</w:t>
            </w:r>
          </w:p>
        </w:tc>
        <w:tc>
          <w:tcPr>
            <w:tcW w:w="1553" w:type="dxa"/>
          </w:tcPr>
          <w:p w14:paraId="71379733"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p>
        </w:tc>
        <w:tc>
          <w:tcPr>
            <w:tcW w:w="1507" w:type="dxa"/>
          </w:tcPr>
          <w:p w14:paraId="7CB06FFE"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p>
        </w:tc>
        <w:tc>
          <w:tcPr>
            <w:tcW w:w="1530" w:type="dxa"/>
          </w:tcPr>
          <w:p w14:paraId="17C555D7"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-13.01 (0.00)</w:t>
            </w:r>
          </w:p>
        </w:tc>
        <w:tc>
          <w:tcPr>
            <w:tcW w:w="1350" w:type="dxa"/>
          </w:tcPr>
          <w:p w14:paraId="087AE89C"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-10.20 (0.00)</w:t>
            </w:r>
          </w:p>
        </w:tc>
        <w:tc>
          <w:tcPr>
            <w:tcW w:w="1170" w:type="dxa"/>
            <w:vMerge/>
            <w:tcBorders>
              <w:bottom w:val="single" w:sz="4" w:space="0" w:color="auto"/>
            </w:tcBorders>
          </w:tcPr>
          <w:p w14:paraId="6E3A516E"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p>
        </w:tc>
      </w:tr>
      <w:tr w:rsidR="00F64889" w:rsidRPr="00AD7C19" w14:paraId="5A5070C4" w14:textId="77777777" w:rsidTr="00D6362F">
        <w:tc>
          <w:tcPr>
            <w:tcW w:w="810" w:type="dxa"/>
            <w:vMerge w:val="restart"/>
          </w:tcPr>
          <w:p w14:paraId="5CB3CE6B"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EGP</w:t>
            </w:r>
          </w:p>
        </w:tc>
        <w:tc>
          <w:tcPr>
            <w:tcW w:w="1170" w:type="dxa"/>
          </w:tcPr>
          <w:p w14:paraId="7902CB37"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LLC</w:t>
            </w:r>
          </w:p>
        </w:tc>
        <w:tc>
          <w:tcPr>
            <w:tcW w:w="1553" w:type="dxa"/>
          </w:tcPr>
          <w:p w14:paraId="7B3AEFD8"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-20.85 (0.00)</w:t>
            </w:r>
          </w:p>
        </w:tc>
        <w:tc>
          <w:tcPr>
            <w:tcW w:w="1507" w:type="dxa"/>
          </w:tcPr>
          <w:p w14:paraId="1F101CD8"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-16.90 (0.00)</w:t>
            </w:r>
          </w:p>
        </w:tc>
        <w:tc>
          <w:tcPr>
            <w:tcW w:w="1530" w:type="dxa"/>
          </w:tcPr>
          <w:p w14:paraId="482F492F"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p>
        </w:tc>
        <w:tc>
          <w:tcPr>
            <w:tcW w:w="1350" w:type="dxa"/>
          </w:tcPr>
          <w:p w14:paraId="59176B30"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p>
        </w:tc>
        <w:tc>
          <w:tcPr>
            <w:tcW w:w="1170" w:type="dxa"/>
            <w:vMerge w:val="restart"/>
          </w:tcPr>
          <w:p w14:paraId="7277E57A"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p>
          <w:p w14:paraId="7CAB7FBD"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proofErr w:type="gramStart"/>
            <w:r w:rsidRPr="00AD7C19">
              <w:rPr>
                <w:rFonts w:ascii="Times New Roman" w:hAnsi="Times New Roman" w:cs="Times New Roman"/>
                <w:b/>
                <w:color w:val="000000"/>
                <w:sz w:val="24"/>
                <w:szCs w:val="24"/>
              </w:rPr>
              <w:t>I(</w:t>
            </w:r>
            <w:proofErr w:type="gramEnd"/>
            <w:r w:rsidRPr="00AD7C19">
              <w:rPr>
                <w:rFonts w:ascii="Times New Roman" w:hAnsi="Times New Roman" w:cs="Times New Roman"/>
                <w:b/>
                <w:color w:val="000000"/>
                <w:sz w:val="24"/>
                <w:szCs w:val="24"/>
              </w:rPr>
              <w:t>0)</w:t>
            </w:r>
          </w:p>
        </w:tc>
      </w:tr>
      <w:tr w:rsidR="00F64889" w:rsidRPr="00AD7C19" w14:paraId="2D4EFF16" w14:textId="77777777" w:rsidTr="00D6362F">
        <w:tc>
          <w:tcPr>
            <w:tcW w:w="810" w:type="dxa"/>
            <w:vMerge/>
          </w:tcPr>
          <w:p w14:paraId="5B02F9D3"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p>
        </w:tc>
        <w:tc>
          <w:tcPr>
            <w:tcW w:w="1170" w:type="dxa"/>
          </w:tcPr>
          <w:p w14:paraId="1C36FFB4"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IPS</w:t>
            </w:r>
          </w:p>
        </w:tc>
        <w:tc>
          <w:tcPr>
            <w:tcW w:w="1553" w:type="dxa"/>
          </w:tcPr>
          <w:p w14:paraId="04FC4D06"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-11.54 (0.00)</w:t>
            </w:r>
          </w:p>
        </w:tc>
        <w:tc>
          <w:tcPr>
            <w:tcW w:w="1507" w:type="dxa"/>
          </w:tcPr>
          <w:p w14:paraId="5E238E3C"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-8.92 (0.00)</w:t>
            </w:r>
          </w:p>
        </w:tc>
        <w:tc>
          <w:tcPr>
            <w:tcW w:w="1530" w:type="dxa"/>
          </w:tcPr>
          <w:p w14:paraId="15147056"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p>
        </w:tc>
        <w:tc>
          <w:tcPr>
            <w:tcW w:w="1350" w:type="dxa"/>
          </w:tcPr>
          <w:p w14:paraId="4C26533B"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p>
        </w:tc>
        <w:tc>
          <w:tcPr>
            <w:tcW w:w="1170" w:type="dxa"/>
            <w:vMerge/>
          </w:tcPr>
          <w:p w14:paraId="7553DCEA"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p>
        </w:tc>
      </w:tr>
      <w:tr w:rsidR="00F64889" w:rsidRPr="00AD7C19" w14:paraId="0F232BE8" w14:textId="77777777" w:rsidTr="00D6362F">
        <w:tc>
          <w:tcPr>
            <w:tcW w:w="810" w:type="dxa"/>
            <w:vMerge w:val="restart"/>
          </w:tcPr>
          <w:p w14:paraId="4A9CAF0E"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CAF</w:t>
            </w:r>
          </w:p>
        </w:tc>
        <w:tc>
          <w:tcPr>
            <w:tcW w:w="1170" w:type="dxa"/>
          </w:tcPr>
          <w:p w14:paraId="77F49189"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LLC</w:t>
            </w:r>
          </w:p>
        </w:tc>
        <w:tc>
          <w:tcPr>
            <w:tcW w:w="1553" w:type="dxa"/>
          </w:tcPr>
          <w:p w14:paraId="7C8032B8"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-13.15 (0.00)</w:t>
            </w:r>
          </w:p>
        </w:tc>
        <w:tc>
          <w:tcPr>
            <w:tcW w:w="1507" w:type="dxa"/>
          </w:tcPr>
          <w:p w14:paraId="5D26CA15"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-9.91 (0.00)</w:t>
            </w:r>
          </w:p>
        </w:tc>
        <w:tc>
          <w:tcPr>
            <w:tcW w:w="1530" w:type="dxa"/>
          </w:tcPr>
          <w:p w14:paraId="3423709B"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p>
        </w:tc>
        <w:tc>
          <w:tcPr>
            <w:tcW w:w="1350" w:type="dxa"/>
          </w:tcPr>
          <w:p w14:paraId="4EA3B024"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p>
        </w:tc>
        <w:tc>
          <w:tcPr>
            <w:tcW w:w="1170" w:type="dxa"/>
            <w:vMerge/>
          </w:tcPr>
          <w:p w14:paraId="78A93A01"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p>
        </w:tc>
      </w:tr>
      <w:tr w:rsidR="00F64889" w:rsidRPr="00AD7C19" w14:paraId="6BC12D25" w14:textId="77777777" w:rsidTr="00D6362F">
        <w:tc>
          <w:tcPr>
            <w:tcW w:w="810" w:type="dxa"/>
            <w:vMerge/>
          </w:tcPr>
          <w:p w14:paraId="53581A5A"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p>
        </w:tc>
        <w:tc>
          <w:tcPr>
            <w:tcW w:w="1170" w:type="dxa"/>
          </w:tcPr>
          <w:p w14:paraId="75F7DBF0"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IPS</w:t>
            </w:r>
          </w:p>
        </w:tc>
        <w:tc>
          <w:tcPr>
            <w:tcW w:w="1553" w:type="dxa"/>
          </w:tcPr>
          <w:p w14:paraId="40BD7FF2"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-11.09 (0.00)</w:t>
            </w:r>
          </w:p>
        </w:tc>
        <w:tc>
          <w:tcPr>
            <w:tcW w:w="1507" w:type="dxa"/>
          </w:tcPr>
          <w:p w14:paraId="40E24732"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-7.52 (0.00)</w:t>
            </w:r>
          </w:p>
        </w:tc>
        <w:tc>
          <w:tcPr>
            <w:tcW w:w="1530" w:type="dxa"/>
          </w:tcPr>
          <w:p w14:paraId="43D232AA"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p>
        </w:tc>
        <w:tc>
          <w:tcPr>
            <w:tcW w:w="1350" w:type="dxa"/>
          </w:tcPr>
          <w:p w14:paraId="71EE7401"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p>
        </w:tc>
        <w:tc>
          <w:tcPr>
            <w:tcW w:w="1170" w:type="dxa"/>
            <w:vMerge/>
            <w:tcBorders>
              <w:bottom w:val="single" w:sz="4" w:space="0" w:color="auto"/>
            </w:tcBorders>
          </w:tcPr>
          <w:p w14:paraId="63E538CE"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p>
        </w:tc>
      </w:tr>
      <w:tr w:rsidR="00F64889" w:rsidRPr="00AD7C19" w14:paraId="3F5712B6" w14:textId="77777777" w:rsidTr="00D6362F">
        <w:trPr>
          <w:trHeight w:val="242"/>
        </w:trPr>
        <w:tc>
          <w:tcPr>
            <w:tcW w:w="810" w:type="dxa"/>
            <w:vMerge w:val="restart"/>
          </w:tcPr>
          <w:p w14:paraId="6CEDDD60"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LAP</w:t>
            </w:r>
          </w:p>
        </w:tc>
        <w:tc>
          <w:tcPr>
            <w:tcW w:w="1170" w:type="dxa"/>
          </w:tcPr>
          <w:p w14:paraId="7C528C4E"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LLC</w:t>
            </w:r>
          </w:p>
        </w:tc>
        <w:tc>
          <w:tcPr>
            <w:tcW w:w="1553" w:type="dxa"/>
          </w:tcPr>
          <w:p w14:paraId="05DD83DA"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p>
        </w:tc>
        <w:tc>
          <w:tcPr>
            <w:tcW w:w="1507" w:type="dxa"/>
          </w:tcPr>
          <w:p w14:paraId="1E17EAE2"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p>
        </w:tc>
        <w:tc>
          <w:tcPr>
            <w:tcW w:w="1530" w:type="dxa"/>
          </w:tcPr>
          <w:p w14:paraId="169AABC8"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-5.87 (0.00)</w:t>
            </w:r>
          </w:p>
        </w:tc>
        <w:tc>
          <w:tcPr>
            <w:tcW w:w="1350" w:type="dxa"/>
          </w:tcPr>
          <w:p w14:paraId="46BCDCAA"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-3.93 (0.00)</w:t>
            </w:r>
          </w:p>
        </w:tc>
        <w:tc>
          <w:tcPr>
            <w:tcW w:w="1170" w:type="dxa"/>
            <w:vMerge w:val="restart"/>
          </w:tcPr>
          <w:p w14:paraId="566A4AC3"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proofErr w:type="gramStart"/>
            <w:r w:rsidRPr="00AD7C19">
              <w:rPr>
                <w:rFonts w:ascii="Times New Roman" w:hAnsi="Times New Roman" w:cs="Times New Roman"/>
                <w:b/>
                <w:color w:val="000000"/>
                <w:sz w:val="24"/>
                <w:szCs w:val="24"/>
              </w:rPr>
              <w:t>I(</w:t>
            </w:r>
            <w:proofErr w:type="gramEnd"/>
            <w:r w:rsidRPr="00AD7C19">
              <w:rPr>
                <w:rFonts w:ascii="Times New Roman" w:hAnsi="Times New Roman" w:cs="Times New Roman"/>
                <w:b/>
                <w:color w:val="000000"/>
                <w:sz w:val="24"/>
                <w:szCs w:val="24"/>
              </w:rPr>
              <w:t>1)</w:t>
            </w:r>
          </w:p>
          <w:p w14:paraId="46C2EEFC"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p>
        </w:tc>
      </w:tr>
      <w:tr w:rsidR="00F64889" w:rsidRPr="00AD7C19" w14:paraId="1B506982" w14:textId="77777777" w:rsidTr="00D6362F">
        <w:tc>
          <w:tcPr>
            <w:tcW w:w="810" w:type="dxa"/>
            <w:vMerge/>
            <w:vAlign w:val="center"/>
          </w:tcPr>
          <w:p w14:paraId="0A75AFCE"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p>
        </w:tc>
        <w:tc>
          <w:tcPr>
            <w:tcW w:w="1170" w:type="dxa"/>
          </w:tcPr>
          <w:p w14:paraId="5FE62396" w14:textId="77777777" w:rsidR="00F64889" w:rsidRPr="00AD7C19" w:rsidRDefault="00F64889"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IPS</w:t>
            </w:r>
          </w:p>
        </w:tc>
        <w:tc>
          <w:tcPr>
            <w:tcW w:w="1553" w:type="dxa"/>
          </w:tcPr>
          <w:p w14:paraId="1AF022B6"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p>
        </w:tc>
        <w:tc>
          <w:tcPr>
            <w:tcW w:w="1507" w:type="dxa"/>
          </w:tcPr>
          <w:p w14:paraId="09706534"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p>
        </w:tc>
        <w:tc>
          <w:tcPr>
            <w:tcW w:w="1530" w:type="dxa"/>
          </w:tcPr>
          <w:p w14:paraId="37E74180"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-7.99 (0.00)</w:t>
            </w:r>
          </w:p>
        </w:tc>
        <w:tc>
          <w:tcPr>
            <w:tcW w:w="1350" w:type="dxa"/>
          </w:tcPr>
          <w:p w14:paraId="3DC89B86"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-5.76 (0.00)</w:t>
            </w:r>
          </w:p>
        </w:tc>
        <w:tc>
          <w:tcPr>
            <w:tcW w:w="1170" w:type="dxa"/>
            <w:vMerge/>
          </w:tcPr>
          <w:p w14:paraId="54033D38" w14:textId="77777777" w:rsidR="00F64889" w:rsidRPr="00AD7C19" w:rsidRDefault="00F64889" w:rsidP="00AD7C19">
            <w:pPr>
              <w:autoSpaceDE w:val="0"/>
              <w:autoSpaceDN w:val="0"/>
              <w:adjustRightInd w:val="0"/>
              <w:jc w:val="both"/>
              <w:rPr>
                <w:rFonts w:ascii="Times New Roman" w:hAnsi="Times New Roman" w:cs="Times New Roman"/>
                <w:color w:val="000000"/>
                <w:sz w:val="24"/>
                <w:szCs w:val="24"/>
              </w:rPr>
            </w:pPr>
          </w:p>
        </w:tc>
      </w:tr>
    </w:tbl>
    <w:p w14:paraId="76EC63BC" w14:textId="77777777" w:rsidR="00077BDB" w:rsidRPr="00AD7C19" w:rsidRDefault="00077BDB" w:rsidP="00AD7C19">
      <w:pPr>
        <w:autoSpaceDE w:val="0"/>
        <w:autoSpaceDN w:val="0"/>
        <w:adjustRightInd w:val="0"/>
        <w:spacing w:after="0" w:line="240" w:lineRule="auto"/>
        <w:jc w:val="both"/>
        <w:rPr>
          <w:rFonts w:ascii="Times New Roman" w:hAnsi="Times New Roman" w:cs="Times New Roman"/>
          <w:b/>
          <w:color w:val="000000"/>
          <w:sz w:val="24"/>
          <w:szCs w:val="24"/>
        </w:rPr>
      </w:pPr>
    </w:p>
    <w:p w14:paraId="65BB1662" w14:textId="7C37FBC5" w:rsidR="00077BDB" w:rsidRDefault="00AB466E" w:rsidP="00AD7C19">
      <w:pPr>
        <w:autoSpaceDE w:val="0"/>
        <w:autoSpaceDN w:val="0"/>
        <w:adjustRightInd w:val="0"/>
        <w:spacing w:after="0" w:line="240" w:lineRule="auto"/>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 xml:space="preserve">Table </w:t>
      </w:r>
      <w:r w:rsidR="004432FB" w:rsidRPr="00AD7C19">
        <w:rPr>
          <w:rFonts w:ascii="Times New Roman" w:hAnsi="Times New Roman" w:cs="Times New Roman"/>
          <w:b/>
          <w:color w:val="000000"/>
          <w:sz w:val="24"/>
          <w:szCs w:val="24"/>
        </w:rPr>
        <w:t>4</w:t>
      </w:r>
      <w:r w:rsidR="00CC04EB">
        <w:rPr>
          <w:rFonts w:ascii="Times New Roman" w:hAnsi="Times New Roman" w:cs="Times New Roman"/>
          <w:b/>
          <w:color w:val="000000"/>
          <w:sz w:val="24"/>
          <w:szCs w:val="24"/>
        </w:rPr>
        <w:t xml:space="preserve"> </w:t>
      </w:r>
      <w:r w:rsidR="00077BDB" w:rsidRPr="00CC04EB">
        <w:rPr>
          <w:rFonts w:ascii="Times New Roman" w:hAnsi="Times New Roman" w:cs="Times New Roman"/>
          <w:bCs/>
          <w:color w:val="000000"/>
          <w:sz w:val="24"/>
          <w:szCs w:val="24"/>
        </w:rPr>
        <w:t xml:space="preserve">ARDL </w:t>
      </w:r>
      <w:r w:rsidR="001C40EB" w:rsidRPr="00CC04EB">
        <w:rPr>
          <w:rFonts w:ascii="Times New Roman" w:hAnsi="Times New Roman" w:cs="Times New Roman"/>
          <w:bCs/>
          <w:color w:val="000000"/>
          <w:sz w:val="24"/>
          <w:szCs w:val="24"/>
        </w:rPr>
        <w:t>Bound Testing M</w:t>
      </w:r>
      <w:r w:rsidR="00077BDB" w:rsidRPr="00CC04EB">
        <w:rPr>
          <w:rFonts w:ascii="Times New Roman" w:hAnsi="Times New Roman" w:cs="Times New Roman"/>
          <w:bCs/>
          <w:color w:val="000000"/>
          <w:sz w:val="24"/>
          <w:szCs w:val="24"/>
        </w:rPr>
        <w:t>odel</w:t>
      </w:r>
    </w:p>
    <w:p w14:paraId="26EC55FE" w14:textId="77777777" w:rsidR="00CC04EB" w:rsidRPr="00AD7C19" w:rsidRDefault="00CC04EB" w:rsidP="00AD7C19">
      <w:pPr>
        <w:autoSpaceDE w:val="0"/>
        <w:autoSpaceDN w:val="0"/>
        <w:adjustRightInd w:val="0"/>
        <w:spacing w:after="0" w:line="240" w:lineRule="auto"/>
        <w:jc w:val="both"/>
        <w:rPr>
          <w:rFonts w:ascii="Times New Roman" w:hAnsi="Times New Roman" w:cs="Times New Roman"/>
          <w:b/>
          <w:color w:val="000000"/>
          <w:sz w:val="24"/>
          <w:szCs w:val="24"/>
        </w:rPr>
      </w:pPr>
    </w:p>
    <w:tbl>
      <w:tblPr>
        <w:tblStyle w:val="TableGrid"/>
        <w:tblW w:w="5000" w:type="pct"/>
        <w:tblLook w:val="04A0" w:firstRow="1" w:lastRow="0" w:firstColumn="1" w:lastColumn="0" w:noHBand="0" w:noVBand="1"/>
      </w:tblPr>
      <w:tblGrid>
        <w:gridCol w:w="2686"/>
        <w:gridCol w:w="2951"/>
        <w:gridCol w:w="3382"/>
      </w:tblGrid>
      <w:tr w:rsidR="00077BDB" w:rsidRPr="00AD7C19" w14:paraId="79568981" w14:textId="77777777" w:rsidTr="00396439">
        <w:tc>
          <w:tcPr>
            <w:tcW w:w="5000" w:type="pct"/>
            <w:gridSpan w:val="3"/>
          </w:tcPr>
          <w:p w14:paraId="5556ADCE" w14:textId="77777777" w:rsidR="00077BDB" w:rsidRPr="00AD7C19" w:rsidRDefault="009534AD"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 xml:space="preserve">EDE </w:t>
            </w:r>
            <w:r w:rsidR="00077BDB" w:rsidRPr="00AD7C19">
              <w:rPr>
                <w:rFonts w:ascii="Times New Roman" w:hAnsi="Times New Roman" w:cs="Times New Roman"/>
                <w:b/>
                <w:color w:val="000000"/>
                <w:sz w:val="24"/>
                <w:szCs w:val="24"/>
              </w:rPr>
              <w:t>\</w:t>
            </w:r>
            <w:r w:rsidRPr="00AD7C19">
              <w:rPr>
                <w:rFonts w:ascii="Times New Roman" w:hAnsi="Times New Roman" w:cs="Times New Roman"/>
                <w:b/>
                <w:color w:val="000000"/>
                <w:sz w:val="24"/>
                <w:szCs w:val="24"/>
              </w:rPr>
              <w:t xml:space="preserve"> FOS</w:t>
            </w:r>
            <w:r w:rsidR="00077BDB" w:rsidRPr="00AD7C19">
              <w:rPr>
                <w:rFonts w:ascii="Times New Roman" w:hAnsi="Times New Roman" w:cs="Times New Roman"/>
                <w:b/>
                <w:color w:val="000000"/>
                <w:sz w:val="24"/>
                <w:szCs w:val="24"/>
              </w:rPr>
              <w:t>; RE</w:t>
            </w:r>
            <w:r w:rsidRPr="00AD7C19">
              <w:rPr>
                <w:rFonts w:ascii="Times New Roman" w:hAnsi="Times New Roman" w:cs="Times New Roman"/>
                <w:b/>
                <w:color w:val="000000"/>
                <w:sz w:val="24"/>
                <w:szCs w:val="24"/>
              </w:rPr>
              <w:t>W</w:t>
            </w:r>
            <w:r w:rsidR="00077BDB" w:rsidRPr="00AD7C19">
              <w:rPr>
                <w:rFonts w:ascii="Times New Roman" w:hAnsi="Times New Roman" w:cs="Times New Roman"/>
                <w:b/>
                <w:color w:val="000000"/>
                <w:sz w:val="24"/>
                <w:szCs w:val="24"/>
              </w:rPr>
              <w:t xml:space="preserve">; </w:t>
            </w:r>
            <w:r w:rsidRPr="00AD7C19">
              <w:rPr>
                <w:rFonts w:ascii="Times New Roman" w:hAnsi="Times New Roman" w:cs="Times New Roman"/>
                <w:b/>
                <w:color w:val="000000"/>
                <w:sz w:val="24"/>
                <w:szCs w:val="24"/>
              </w:rPr>
              <w:t>E</w:t>
            </w:r>
            <w:r w:rsidR="00077BDB" w:rsidRPr="00AD7C19">
              <w:rPr>
                <w:rFonts w:ascii="Times New Roman" w:hAnsi="Times New Roman" w:cs="Times New Roman"/>
                <w:b/>
                <w:color w:val="000000"/>
                <w:sz w:val="24"/>
                <w:szCs w:val="24"/>
              </w:rPr>
              <w:t>GP; CAF; L</w:t>
            </w:r>
            <w:r w:rsidRPr="00AD7C19">
              <w:rPr>
                <w:rFonts w:ascii="Times New Roman" w:hAnsi="Times New Roman" w:cs="Times New Roman"/>
                <w:b/>
                <w:color w:val="000000"/>
                <w:sz w:val="24"/>
                <w:szCs w:val="24"/>
              </w:rPr>
              <w:t>AP</w:t>
            </w:r>
          </w:p>
        </w:tc>
      </w:tr>
      <w:tr w:rsidR="00077BDB" w:rsidRPr="00AD7C19" w14:paraId="64888E9B" w14:textId="77777777" w:rsidTr="00396439">
        <w:tc>
          <w:tcPr>
            <w:tcW w:w="1489" w:type="pct"/>
          </w:tcPr>
          <w:p w14:paraId="07E6199F" w14:textId="77777777" w:rsidR="00077BDB" w:rsidRPr="00AD7C19" w:rsidRDefault="00077BDB"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F-statistic</w:t>
            </w:r>
          </w:p>
        </w:tc>
        <w:tc>
          <w:tcPr>
            <w:tcW w:w="1636" w:type="pct"/>
          </w:tcPr>
          <w:p w14:paraId="217190B3" w14:textId="77777777" w:rsidR="00077BDB" w:rsidRPr="00AD7C19" w:rsidRDefault="00077BDB"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95% Lower Bound</w:t>
            </w:r>
          </w:p>
        </w:tc>
        <w:tc>
          <w:tcPr>
            <w:tcW w:w="1875" w:type="pct"/>
          </w:tcPr>
          <w:p w14:paraId="1CC8F5C0" w14:textId="77777777" w:rsidR="00077BDB" w:rsidRPr="00AD7C19" w:rsidRDefault="00077BDB"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95% Upper Bound</w:t>
            </w:r>
          </w:p>
        </w:tc>
      </w:tr>
      <w:tr w:rsidR="00077BDB" w:rsidRPr="00AD7C19" w14:paraId="7C12426A" w14:textId="77777777" w:rsidTr="00396439">
        <w:tc>
          <w:tcPr>
            <w:tcW w:w="1489" w:type="pct"/>
          </w:tcPr>
          <w:p w14:paraId="65D3B190" w14:textId="77777777" w:rsidR="00077BDB" w:rsidRPr="00AD7C19" w:rsidRDefault="00077BDB"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6.40</w:t>
            </w:r>
            <w:r w:rsidR="005618D4" w:rsidRPr="00AD7C19">
              <w:rPr>
                <w:rFonts w:ascii="Times New Roman" w:hAnsi="Times New Roman" w:cs="Times New Roman"/>
                <w:color w:val="000000"/>
                <w:sz w:val="24"/>
                <w:szCs w:val="24"/>
              </w:rPr>
              <w:t>1</w:t>
            </w:r>
          </w:p>
        </w:tc>
        <w:tc>
          <w:tcPr>
            <w:tcW w:w="1636" w:type="pct"/>
          </w:tcPr>
          <w:p w14:paraId="054FD8AD" w14:textId="77777777" w:rsidR="00077BDB" w:rsidRPr="00AD7C19" w:rsidRDefault="00077BDB"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2.600</w:t>
            </w:r>
          </w:p>
        </w:tc>
        <w:tc>
          <w:tcPr>
            <w:tcW w:w="1875" w:type="pct"/>
          </w:tcPr>
          <w:p w14:paraId="633825E2" w14:textId="77777777" w:rsidR="00077BDB" w:rsidRPr="00AD7C19" w:rsidRDefault="005618D4"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3.815</w:t>
            </w:r>
          </w:p>
        </w:tc>
      </w:tr>
    </w:tbl>
    <w:p w14:paraId="638ACB40" w14:textId="77777777" w:rsidR="00077BDB" w:rsidRPr="00AD7C19" w:rsidRDefault="00077BDB" w:rsidP="00AD7C19">
      <w:pPr>
        <w:spacing w:after="0" w:line="240" w:lineRule="auto"/>
        <w:jc w:val="both"/>
        <w:rPr>
          <w:rFonts w:ascii="Times New Roman" w:hAnsi="Times New Roman" w:cs="Times New Roman"/>
          <w:sz w:val="24"/>
        </w:rPr>
      </w:pPr>
    </w:p>
    <w:p w14:paraId="5EA44212" w14:textId="74A6D0FD" w:rsidR="00077BDB" w:rsidRDefault="00AB466E" w:rsidP="00AD7C19">
      <w:pPr>
        <w:spacing w:after="0" w:line="240" w:lineRule="auto"/>
        <w:jc w:val="both"/>
        <w:rPr>
          <w:rFonts w:ascii="Times New Roman" w:hAnsi="Times New Roman" w:cs="Times New Roman"/>
          <w:bCs/>
          <w:color w:val="000000"/>
          <w:sz w:val="24"/>
          <w:szCs w:val="24"/>
        </w:rPr>
      </w:pPr>
      <w:r w:rsidRPr="00AD7C19">
        <w:rPr>
          <w:rFonts w:ascii="Times New Roman" w:hAnsi="Times New Roman" w:cs="Times New Roman"/>
          <w:b/>
          <w:color w:val="000000"/>
          <w:sz w:val="24"/>
          <w:szCs w:val="24"/>
        </w:rPr>
        <w:t xml:space="preserve">Table </w:t>
      </w:r>
      <w:r w:rsidR="004432FB" w:rsidRPr="00AD7C19">
        <w:rPr>
          <w:rFonts w:ascii="Times New Roman" w:hAnsi="Times New Roman" w:cs="Times New Roman"/>
          <w:b/>
          <w:color w:val="000000"/>
          <w:sz w:val="24"/>
          <w:szCs w:val="24"/>
        </w:rPr>
        <w:t>5</w:t>
      </w:r>
      <w:r w:rsidR="00CC04EB">
        <w:rPr>
          <w:rFonts w:ascii="Times New Roman" w:hAnsi="Times New Roman" w:cs="Times New Roman"/>
          <w:b/>
          <w:color w:val="000000"/>
          <w:sz w:val="24"/>
          <w:szCs w:val="24"/>
        </w:rPr>
        <w:t xml:space="preserve"> </w:t>
      </w:r>
      <w:r w:rsidR="009B7AAC" w:rsidRPr="00CC04EB">
        <w:rPr>
          <w:rFonts w:ascii="Times New Roman" w:hAnsi="Times New Roman" w:cs="Times New Roman"/>
          <w:bCs/>
          <w:color w:val="000000"/>
          <w:sz w:val="24"/>
          <w:szCs w:val="24"/>
        </w:rPr>
        <w:t>Long Run, Short Run</w:t>
      </w:r>
      <w:r w:rsidR="003B6E2B" w:rsidRPr="00CC04EB">
        <w:rPr>
          <w:rFonts w:ascii="Times New Roman" w:hAnsi="Times New Roman" w:cs="Times New Roman"/>
          <w:bCs/>
          <w:color w:val="000000"/>
          <w:sz w:val="24"/>
          <w:szCs w:val="24"/>
        </w:rPr>
        <w:t>,</w:t>
      </w:r>
      <w:r w:rsidR="009B7AAC" w:rsidRPr="00CC04EB">
        <w:rPr>
          <w:rFonts w:ascii="Times New Roman" w:hAnsi="Times New Roman" w:cs="Times New Roman"/>
          <w:bCs/>
          <w:color w:val="000000"/>
          <w:sz w:val="24"/>
          <w:szCs w:val="24"/>
        </w:rPr>
        <w:t xml:space="preserve"> and </w:t>
      </w:r>
      <w:r w:rsidR="00077BDB" w:rsidRPr="00CC04EB">
        <w:rPr>
          <w:rFonts w:ascii="Times New Roman" w:hAnsi="Times New Roman" w:cs="Times New Roman"/>
          <w:bCs/>
          <w:color w:val="000000"/>
          <w:sz w:val="24"/>
          <w:szCs w:val="24"/>
        </w:rPr>
        <w:t>Error Correction Representation for the Selected ARDL Model</w:t>
      </w:r>
    </w:p>
    <w:p w14:paraId="3EAC63DC" w14:textId="77777777" w:rsidR="00D6362F" w:rsidRPr="00AD7C19" w:rsidRDefault="00D6362F" w:rsidP="00AD7C19">
      <w:pPr>
        <w:spacing w:after="0" w:line="240" w:lineRule="auto"/>
        <w:jc w:val="both"/>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1558"/>
        <w:gridCol w:w="2257"/>
        <w:gridCol w:w="2518"/>
        <w:gridCol w:w="2686"/>
      </w:tblGrid>
      <w:tr w:rsidR="00077BDB" w:rsidRPr="00AD7C19" w14:paraId="126B8FB2" w14:textId="77777777" w:rsidTr="00BA3002">
        <w:trPr>
          <w:trHeight w:val="247"/>
        </w:trPr>
        <w:tc>
          <w:tcPr>
            <w:tcW w:w="5000" w:type="pct"/>
            <w:gridSpan w:val="4"/>
          </w:tcPr>
          <w:p w14:paraId="5E8794FD" w14:textId="77777777" w:rsidR="00077BDB" w:rsidRPr="00AD7C19" w:rsidRDefault="00077BDB"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 xml:space="preserve">Dependent variable is </w:t>
            </w:r>
            <w:proofErr w:type="spellStart"/>
            <w:r w:rsidRPr="00AD7C19">
              <w:rPr>
                <w:rFonts w:ascii="Times New Roman" w:hAnsi="Times New Roman" w:cs="Times New Roman"/>
                <w:b/>
                <w:color w:val="000000"/>
                <w:sz w:val="24"/>
                <w:szCs w:val="24"/>
              </w:rPr>
              <w:t>d</w:t>
            </w:r>
            <w:r w:rsidR="00980639" w:rsidRPr="00AD7C19">
              <w:rPr>
                <w:rFonts w:ascii="Times New Roman" w:hAnsi="Times New Roman" w:cs="Times New Roman"/>
                <w:b/>
                <w:color w:val="000000"/>
                <w:sz w:val="24"/>
                <w:szCs w:val="24"/>
              </w:rPr>
              <w:t>EDE</w:t>
            </w:r>
            <w:proofErr w:type="spellEnd"/>
          </w:p>
        </w:tc>
      </w:tr>
      <w:tr w:rsidR="00077BDB" w:rsidRPr="00AD7C19" w14:paraId="617155E9" w14:textId="77777777" w:rsidTr="00BA3002">
        <w:trPr>
          <w:trHeight w:val="247"/>
        </w:trPr>
        <w:tc>
          <w:tcPr>
            <w:tcW w:w="864" w:type="pct"/>
          </w:tcPr>
          <w:p w14:paraId="437454B7" w14:textId="77777777" w:rsidR="00077BDB" w:rsidRPr="00AD7C19" w:rsidRDefault="00077BDB"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Regressor</w:t>
            </w:r>
          </w:p>
        </w:tc>
        <w:tc>
          <w:tcPr>
            <w:tcW w:w="1251" w:type="pct"/>
          </w:tcPr>
          <w:p w14:paraId="60E2BB08" w14:textId="77777777" w:rsidR="00077BDB" w:rsidRPr="00AD7C19" w:rsidRDefault="00077BDB"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Coefficient</w:t>
            </w:r>
          </w:p>
        </w:tc>
        <w:tc>
          <w:tcPr>
            <w:tcW w:w="1396" w:type="pct"/>
          </w:tcPr>
          <w:p w14:paraId="752E17D7" w14:textId="77777777" w:rsidR="00077BDB" w:rsidRPr="00AD7C19" w:rsidRDefault="00077BDB"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Standard Error</w:t>
            </w:r>
          </w:p>
        </w:tc>
        <w:tc>
          <w:tcPr>
            <w:tcW w:w="1489" w:type="pct"/>
          </w:tcPr>
          <w:p w14:paraId="04558F91" w14:textId="77777777" w:rsidR="00077BDB" w:rsidRPr="00AD7C19" w:rsidRDefault="00077BDB"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 xml:space="preserve">T-Ratio </w:t>
            </w:r>
          </w:p>
        </w:tc>
      </w:tr>
      <w:tr w:rsidR="00077BDB" w:rsidRPr="00AD7C19" w14:paraId="5A425625" w14:textId="77777777" w:rsidTr="00BA3002">
        <w:trPr>
          <w:trHeight w:val="266"/>
        </w:trPr>
        <w:tc>
          <w:tcPr>
            <w:tcW w:w="864" w:type="pct"/>
          </w:tcPr>
          <w:p w14:paraId="53F9BA3D" w14:textId="77777777" w:rsidR="00077BDB" w:rsidRPr="00AD7C19" w:rsidRDefault="00077BDB"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F</w:t>
            </w:r>
            <w:r w:rsidR="00980639" w:rsidRPr="00AD7C19">
              <w:rPr>
                <w:rFonts w:ascii="Times New Roman" w:hAnsi="Times New Roman" w:cs="Times New Roman"/>
                <w:b/>
                <w:color w:val="000000"/>
                <w:sz w:val="24"/>
                <w:szCs w:val="24"/>
              </w:rPr>
              <w:t>OS</w:t>
            </w:r>
          </w:p>
        </w:tc>
        <w:tc>
          <w:tcPr>
            <w:tcW w:w="1251" w:type="pct"/>
          </w:tcPr>
          <w:p w14:paraId="2E6A93E6" w14:textId="77777777" w:rsidR="00077BDB" w:rsidRPr="00AD7C19" w:rsidRDefault="00077BDB"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0.</w:t>
            </w:r>
            <w:r w:rsidR="0029577B" w:rsidRPr="00AD7C19">
              <w:rPr>
                <w:rFonts w:ascii="Times New Roman" w:hAnsi="Times New Roman" w:cs="Times New Roman"/>
                <w:color w:val="000000"/>
                <w:sz w:val="24"/>
                <w:szCs w:val="24"/>
              </w:rPr>
              <w:t>50</w:t>
            </w:r>
            <w:r w:rsidRPr="00AD7C19">
              <w:rPr>
                <w:rFonts w:ascii="Times New Roman" w:hAnsi="Times New Roman" w:cs="Times New Roman"/>
                <w:color w:val="000000"/>
                <w:sz w:val="24"/>
                <w:szCs w:val="24"/>
              </w:rPr>
              <w:t>6</w:t>
            </w:r>
          </w:p>
        </w:tc>
        <w:tc>
          <w:tcPr>
            <w:tcW w:w="1396" w:type="pct"/>
          </w:tcPr>
          <w:p w14:paraId="49B89AF2" w14:textId="77777777" w:rsidR="00077BDB" w:rsidRPr="00AD7C19" w:rsidRDefault="00077BDB"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0.</w:t>
            </w:r>
            <w:r w:rsidR="00F5298C" w:rsidRPr="00AD7C19">
              <w:rPr>
                <w:rFonts w:ascii="Times New Roman" w:hAnsi="Times New Roman" w:cs="Times New Roman"/>
                <w:color w:val="000000"/>
                <w:sz w:val="24"/>
                <w:szCs w:val="24"/>
              </w:rPr>
              <w:t>40</w:t>
            </w:r>
            <w:r w:rsidRPr="00AD7C19">
              <w:rPr>
                <w:rFonts w:ascii="Times New Roman" w:hAnsi="Times New Roman" w:cs="Times New Roman"/>
                <w:color w:val="000000"/>
                <w:sz w:val="24"/>
                <w:szCs w:val="24"/>
              </w:rPr>
              <w:t>9</w:t>
            </w:r>
          </w:p>
        </w:tc>
        <w:tc>
          <w:tcPr>
            <w:tcW w:w="1489" w:type="pct"/>
          </w:tcPr>
          <w:p w14:paraId="4A1D1F30" w14:textId="77777777" w:rsidR="00077BDB" w:rsidRPr="00AD7C19" w:rsidRDefault="00077BDB"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1.</w:t>
            </w:r>
            <w:r w:rsidR="0033368A" w:rsidRPr="00AD7C19">
              <w:rPr>
                <w:rFonts w:ascii="Times New Roman" w:hAnsi="Times New Roman" w:cs="Times New Roman"/>
                <w:color w:val="000000"/>
                <w:sz w:val="24"/>
                <w:szCs w:val="24"/>
              </w:rPr>
              <w:t>85</w:t>
            </w:r>
            <w:r w:rsidRPr="00AD7C19">
              <w:rPr>
                <w:rFonts w:ascii="Times New Roman" w:hAnsi="Times New Roman" w:cs="Times New Roman"/>
                <w:color w:val="000000"/>
                <w:sz w:val="24"/>
                <w:szCs w:val="24"/>
              </w:rPr>
              <w:t>1</w:t>
            </w:r>
          </w:p>
        </w:tc>
      </w:tr>
      <w:tr w:rsidR="00077BDB" w:rsidRPr="00AD7C19" w14:paraId="0B6E01EA" w14:textId="77777777" w:rsidTr="00BA3002">
        <w:trPr>
          <w:trHeight w:val="247"/>
        </w:trPr>
        <w:tc>
          <w:tcPr>
            <w:tcW w:w="864" w:type="pct"/>
          </w:tcPr>
          <w:p w14:paraId="3DEF9DE3" w14:textId="77777777" w:rsidR="00077BDB" w:rsidRPr="00AD7C19" w:rsidRDefault="00077BDB"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RE</w:t>
            </w:r>
            <w:r w:rsidR="00980639" w:rsidRPr="00AD7C19">
              <w:rPr>
                <w:rFonts w:ascii="Times New Roman" w:hAnsi="Times New Roman" w:cs="Times New Roman"/>
                <w:b/>
                <w:color w:val="000000"/>
                <w:sz w:val="24"/>
                <w:szCs w:val="24"/>
              </w:rPr>
              <w:t>W</w:t>
            </w:r>
          </w:p>
        </w:tc>
        <w:tc>
          <w:tcPr>
            <w:tcW w:w="1251" w:type="pct"/>
          </w:tcPr>
          <w:p w14:paraId="2C88DC24" w14:textId="77777777" w:rsidR="00077BDB" w:rsidRPr="00AD7C19" w:rsidRDefault="00077BDB"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-0.</w:t>
            </w:r>
            <w:r w:rsidR="0029577B" w:rsidRPr="00AD7C19">
              <w:rPr>
                <w:rFonts w:ascii="Times New Roman" w:hAnsi="Times New Roman" w:cs="Times New Roman"/>
                <w:color w:val="000000"/>
                <w:sz w:val="24"/>
                <w:szCs w:val="24"/>
              </w:rPr>
              <w:t>32</w:t>
            </w:r>
            <w:r w:rsidRPr="00AD7C19">
              <w:rPr>
                <w:rFonts w:ascii="Times New Roman" w:hAnsi="Times New Roman" w:cs="Times New Roman"/>
                <w:color w:val="000000"/>
                <w:sz w:val="24"/>
                <w:szCs w:val="24"/>
              </w:rPr>
              <w:t>9</w:t>
            </w:r>
          </w:p>
        </w:tc>
        <w:tc>
          <w:tcPr>
            <w:tcW w:w="1396" w:type="pct"/>
          </w:tcPr>
          <w:p w14:paraId="19722048" w14:textId="77777777" w:rsidR="00077BDB" w:rsidRPr="00AD7C19" w:rsidRDefault="00077BDB"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0.083</w:t>
            </w:r>
          </w:p>
        </w:tc>
        <w:tc>
          <w:tcPr>
            <w:tcW w:w="1489" w:type="pct"/>
          </w:tcPr>
          <w:p w14:paraId="4A4D1D68" w14:textId="77777777" w:rsidR="00077BDB" w:rsidRPr="00AD7C19" w:rsidRDefault="00077BDB"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-3.</w:t>
            </w:r>
            <w:r w:rsidR="0033368A" w:rsidRPr="00AD7C19">
              <w:rPr>
                <w:rFonts w:ascii="Times New Roman" w:hAnsi="Times New Roman" w:cs="Times New Roman"/>
                <w:color w:val="000000"/>
                <w:sz w:val="24"/>
                <w:szCs w:val="24"/>
              </w:rPr>
              <w:t>21</w:t>
            </w:r>
            <w:r w:rsidRPr="00AD7C19">
              <w:rPr>
                <w:rFonts w:ascii="Times New Roman" w:hAnsi="Times New Roman" w:cs="Times New Roman"/>
                <w:color w:val="000000"/>
                <w:sz w:val="24"/>
                <w:szCs w:val="24"/>
              </w:rPr>
              <w:t>1</w:t>
            </w:r>
          </w:p>
        </w:tc>
      </w:tr>
      <w:tr w:rsidR="00077BDB" w:rsidRPr="00AD7C19" w14:paraId="215A4CAE" w14:textId="77777777" w:rsidTr="00BA3002">
        <w:trPr>
          <w:trHeight w:val="247"/>
        </w:trPr>
        <w:tc>
          <w:tcPr>
            <w:tcW w:w="864" w:type="pct"/>
          </w:tcPr>
          <w:p w14:paraId="164C2D66" w14:textId="77777777" w:rsidR="00077BDB" w:rsidRPr="00AD7C19" w:rsidRDefault="00980639"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E</w:t>
            </w:r>
            <w:r w:rsidR="00077BDB" w:rsidRPr="00AD7C19">
              <w:rPr>
                <w:rFonts w:ascii="Times New Roman" w:hAnsi="Times New Roman" w:cs="Times New Roman"/>
                <w:b/>
                <w:color w:val="000000"/>
                <w:sz w:val="24"/>
                <w:szCs w:val="24"/>
              </w:rPr>
              <w:t>GP</w:t>
            </w:r>
          </w:p>
        </w:tc>
        <w:tc>
          <w:tcPr>
            <w:tcW w:w="1251" w:type="pct"/>
          </w:tcPr>
          <w:p w14:paraId="03766F29" w14:textId="77777777" w:rsidR="00077BDB" w:rsidRPr="00AD7C19" w:rsidRDefault="00077BDB"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-0.</w:t>
            </w:r>
            <w:r w:rsidR="0029577B" w:rsidRPr="00AD7C19">
              <w:rPr>
                <w:rFonts w:ascii="Times New Roman" w:hAnsi="Times New Roman" w:cs="Times New Roman"/>
                <w:color w:val="000000"/>
                <w:sz w:val="24"/>
                <w:szCs w:val="24"/>
              </w:rPr>
              <w:t>39</w:t>
            </w:r>
            <w:r w:rsidRPr="00AD7C19">
              <w:rPr>
                <w:rFonts w:ascii="Times New Roman" w:hAnsi="Times New Roman" w:cs="Times New Roman"/>
                <w:color w:val="000000"/>
                <w:sz w:val="24"/>
                <w:szCs w:val="24"/>
              </w:rPr>
              <w:t>8</w:t>
            </w:r>
          </w:p>
        </w:tc>
        <w:tc>
          <w:tcPr>
            <w:tcW w:w="1396" w:type="pct"/>
          </w:tcPr>
          <w:p w14:paraId="719327D9" w14:textId="77777777" w:rsidR="00077BDB" w:rsidRPr="00AD7C19" w:rsidRDefault="00077BDB"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0.</w:t>
            </w:r>
            <w:r w:rsidR="00F5298C" w:rsidRPr="00AD7C19">
              <w:rPr>
                <w:rFonts w:ascii="Times New Roman" w:hAnsi="Times New Roman" w:cs="Times New Roman"/>
                <w:color w:val="000000"/>
                <w:sz w:val="24"/>
                <w:szCs w:val="24"/>
              </w:rPr>
              <w:t>19</w:t>
            </w:r>
            <w:r w:rsidRPr="00AD7C19">
              <w:rPr>
                <w:rFonts w:ascii="Times New Roman" w:hAnsi="Times New Roman" w:cs="Times New Roman"/>
                <w:color w:val="000000"/>
                <w:sz w:val="24"/>
                <w:szCs w:val="24"/>
              </w:rPr>
              <w:t>7</w:t>
            </w:r>
          </w:p>
        </w:tc>
        <w:tc>
          <w:tcPr>
            <w:tcW w:w="1489" w:type="pct"/>
          </w:tcPr>
          <w:p w14:paraId="356C9343" w14:textId="77777777" w:rsidR="00077BDB" w:rsidRPr="00AD7C19" w:rsidRDefault="00077BDB"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-2.</w:t>
            </w:r>
            <w:r w:rsidR="0033368A" w:rsidRPr="00AD7C19">
              <w:rPr>
                <w:rFonts w:ascii="Times New Roman" w:hAnsi="Times New Roman" w:cs="Times New Roman"/>
                <w:color w:val="000000"/>
                <w:sz w:val="24"/>
                <w:szCs w:val="24"/>
              </w:rPr>
              <w:t>1</w:t>
            </w:r>
            <w:r w:rsidRPr="00AD7C19">
              <w:rPr>
                <w:rFonts w:ascii="Times New Roman" w:hAnsi="Times New Roman" w:cs="Times New Roman"/>
                <w:color w:val="000000"/>
                <w:sz w:val="24"/>
                <w:szCs w:val="24"/>
              </w:rPr>
              <w:t>01</w:t>
            </w:r>
          </w:p>
        </w:tc>
      </w:tr>
      <w:tr w:rsidR="00077BDB" w:rsidRPr="00AD7C19" w14:paraId="7C6A90B7" w14:textId="77777777" w:rsidTr="00BA3002">
        <w:trPr>
          <w:trHeight w:val="247"/>
        </w:trPr>
        <w:tc>
          <w:tcPr>
            <w:tcW w:w="864" w:type="pct"/>
          </w:tcPr>
          <w:p w14:paraId="203C72CC" w14:textId="77777777" w:rsidR="00077BDB" w:rsidRPr="00AD7C19" w:rsidRDefault="00077BDB"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CAF</w:t>
            </w:r>
          </w:p>
        </w:tc>
        <w:tc>
          <w:tcPr>
            <w:tcW w:w="1251" w:type="pct"/>
          </w:tcPr>
          <w:p w14:paraId="4A0CCFCE" w14:textId="77777777" w:rsidR="00077BDB" w:rsidRPr="00AD7C19" w:rsidRDefault="00077BDB"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0.1</w:t>
            </w:r>
            <w:r w:rsidR="0029577B" w:rsidRPr="00AD7C19">
              <w:rPr>
                <w:rFonts w:ascii="Times New Roman" w:hAnsi="Times New Roman" w:cs="Times New Roman"/>
                <w:color w:val="000000"/>
                <w:sz w:val="24"/>
                <w:szCs w:val="24"/>
              </w:rPr>
              <w:t>5</w:t>
            </w:r>
            <w:r w:rsidRPr="00AD7C19">
              <w:rPr>
                <w:rFonts w:ascii="Times New Roman" w:hAnsi="Times New Roman" w:cs="Times New Roman"/>
                <w:color w:val="000000"/>
                <w:sz w:val="24"/>
                <w:szCs w:val="24"/>
              </w:rPr>
              <w:t>6</w:t>
            </w:r>
          </w:p>
        </w:tc>
        <w:tc>
          <w:tcPr>
            <w:tcW w:w="1396" w:type="pct"/>
          </w:tcPr>
          <w:p w14:paraId="688CE78D" w14:textId="77777777" w:rsidR="00077BDB" w:rsidRPr="00AD7C19" w:rsidRDefault="00077BDB"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0.0716</w:t>
            </w:r>
          </w:p>
        </w:tc>
        <w:tc>
          <w:tcPr>
            <w:tcW w:w="1489" w:type="pct"/>
          </w:tcPr>
          <w:p w14:paraId="009C04A3" w14:textId="77777777" w:rsidR="00077BDB" w:rsidRPr="00AD7C19" w:rsidRDefault="00077BDB"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2.</w:t>
            </w:r>
            <w:r w:rsidR="0033368A" w:rsidRPr="00AD7C19">
              <w:rPr>
                <w:rFonts w:ascii="Times New Roman" w:hAnsi="Times New Roman" w:cs="Times New Roman"/>
                <w:color w:val="000000"/>
                <w:sz w:val="24"/>
                <w:szCs w:val="24"/>
              </w:rPr>
              <w:t>342</w:t>
            </w:r>
          </w:p>
        </w:tc>
      </w:tr>
      <w:tr w:rsidR="00077BDB" w:rsidRPr="00AD7C19" w14:paraId="54904E41" w14:textId="77777777" w:rsidTr="00BA3002">
        <w:trPr>
          <w:trHeight w:val="247"/>
        </w:trPr>
        <w:tc>
          <w:tcPr>
            <w:tcW w:w="864" w:type="pct"/>
          </w:tcPr>
          <w:p w14:paraId="1F3EC2D5" w14:textId="77777777" w:rsidR="00077BDB" w:rsidRPr="00AD7C19" w:rsidRDefault="00077BDB"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L</w:t>
            </w:r>
            <w:r w:rsidR="00980639" w:rsidRPr="00AD7C19">
              <w:rPr>
                <w:rFonts w:ascii="Times New Roman" w:hAnsi="Times New Roman" w:cs="Times New Roman"/>
                <w:b/>
                <w:color w:val="000000"/>
                <w:sz w:val="24"/>
                <w:szCs w:val="24"/>
              </w:rPr>
              <w:t>AP</w:t>
            </w:r>
          </w:p>
        </w:tc>
        <w:tc>
          <w:tcPr>
            <w:tcW w:w="1251" w:type="pct"/>
          </w:tcPr>
          <w:p w14:paraId="45C51841" w14:textId="77777777" w:rsidR="00077BDB" w:rsidRPr="00AD7C19" w:rsidRDefault="00077BDB"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0.</w:t>
            </w:r>
            <w:r w:rsidR="0029577B" w:rsidRPr="00AD7C19">
              <w:rPr>
                <w:rFonts w:ascii="Times New Roman" w:hAnsi="Times New Roman" w:cs="Times New Roman"/>
                <w:color w:val="000000"/>
                <w:sz w:val="24"/>
                <w:szCs w:val="24"/>
              </w:rPr>
              <w:t>19</w:t>
            </w:r>
            <w:r w:rsidRPr="00AD7C19">
              <w:rPr>
                <w:rFonts w:ascii="Times New Roman" w:hAnsi="Times New Roman" w:cs="Times New Roman"/>
                <w:color w:val="000000"/>
                <w:sz w:val="24"/>
                <w:szCs w:val="24"/>
              </w:rPr>
              <w:t>7</w:t>
            </w:r>
          </w:p>
        </w:tc>
        <w:tc>
          <w:tcPr>
            <w:tcW w:w="1396" w:type="pct"/>
          </w:tcPr>
          <w:p w14:paraId="35405C44" w14:textId="77777777" w:rsidR="00077BDB" w:rsidRPr="00AD7C19" w:rsidRDefault="00077BDB"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0.1</w:t>
            </w:r>
            <w:r w:rsidR="00F5298C" w:rsidRPr="00AD7C19">
              <w:rPr>
                <w:rFonts w:ascii="Times New Roman" w:hAnsi="Times New Roman" w:cs="Times New Roman"/>
                <w:color w:val="000000"/>
                <w:sz w:val="24"/>
                <w:szCs w:val="24"/>
              </w:rPr>
              <w:t>36</w:t>
            </w:r>
          </w:p>
        </w:tc>
        <w:tc>
          <w:tcPr>
            <w:tcW w:w="1489" w:type="pct"/>
          </w:tcPr>
          <w:p w14:paraId="012070B4" w14:textId="77777777" w:rsidR="00077BDB" w:rsidRPr="00AD7C19" w:rsidRDefault="00077BDB"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2.</w:t>
            </w:r>
            <w:r w:rsidR="0033368A" w:rsidRPr="00AD7C19">
              <w:rPr>
                <w:rFonts w:ascii="Times New Roman" w:hAnsi="Times New Roman" w:cs="Times New Roman"/>
                <w:color w:val="000000"/>
                <w:sz w:val="24"/>
                <w:szCs w:val="24"/>
              </w:rPr>
              <w:t>0</w:t>
            </w:r>
            <w:r w:rsidRPr="00AD7C19">
              <w:rPr>
                <w:rFonts w:ascii="Times New Roman" w:hAnsi="Times New Roman" w:cs="Times New Roman"/>
                <w:color w:val="000000"/>
                <w:sz w:val="24"/>
                <w:szCs w:val="24"/>
              </w:rPr>
              <w:t>9</w:t>
            </w:r>
            <w:r w:rsidR="0033368A" w:rsidRPr="00AD7C19">
              <w:rPr>
                <w:rFonts w:ascii="Times New Roman" w:hAnsi="Times New Roman" w:cs="Times New Roman"/>
                <w:color w:val="000000"/>
                <w:sz w:val="24"/>
                <w:szCs w:val="24"/>
              </w:rPr>
              <w:t>1</w:t>
            </w:r>
          </w:p>
        </w:tc>
      </w:tr>
      <w:tr w:rsidR="00077BDB" w:rsidRPr="00AD7C19" w14:paraId="7AD5AE89" w14:textId="77777777" w:rsidTr="00BA3002">
        <w:tc>
          <w:tcPr>
            <w:tcW w:w="864" w:type="pct"/>
          </w:tcPr>
          <w:p w14:paraId="3F16FB8A" w14:textId="77777777" w:rsidR="00077BDB" w:rsidRPr="00AD7C19" w:rsidRDefault="00077BDB" w:rsidP="00AD7C19">
            <w:pPr>
              <w:autoSpaceDE w:val="0"/>
              <w:autoSpaceDN w:val="0"/>
              <w:adjustRightInd w:val="0"/>
              <w:jc w:val="both"/>
              <w:rPr>
                <w:rFonts w:ascii="Times New Roman" w:hAnsi="Times New Roman" w:cs="Times New Roman"/>
                <w:b/>
                <w:color w:val="000000"/>
                <w:sz w:val="24"/>
                <w:szCs w:val="24"/>
              </w:rPr>
            </w:pPr>
            <w:proofErr w:type="spellStart"/>
            <w:r w:rsidRPr="00AD7C19">
              <w:rPr>
                <w:rFonts w:ascii="Times New Roman" w:hAnsi="Times New Roman" w:cs="Times New Roman"/>
                <w:b/>
                <w:color w:val="000000"/>
                <w:sz w:val="24"/>
                <w:szCs w:val="24"/>
              </w:rPr>
              <w:t>dF</w:t>
            </w:r>
            <w:r w:rsidR="00980639" w:rsidRPr="00AD7C19">
              <w:rPr>
                <w:rFonts w:ascii="Times New Roman" w:hAnsi="Times New Roman" w:cs="Times New Roman"/>
                <w:b/>
                <w:color w:val="000000"/>
                <w:sz w:val="24"/>
                <w:szCs w:val="24"/>
              </w:rPr>
              <w:t>OS</w:t>
            </w:r>
            <w:proofErr w:type="spellEnd"/>
          </w:p>
        </w:tc>
        <w:tc>
          <w:tcPr>
            <w:tcW w:w="1251" w:type="pct"/>
          </w:tcPr>
          <w:p w14:paraId="6FBCBFF6" w14:textId="77777777" w:rsidR="00077BDB" w:rsidRPr="00AD7C19" w:rsidRDefault="00077BDB"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r w:rsidR="0029577B" w:rsidRPr="00AD7C19">
              <w:rPr>
                <w:rFonts w:ascii="Times New Roman" w:hAnsi="Times New Roman" w:cs="Times New Roman"/>
                <w:color w:val="000000"/>
                <w:sz w:val="24"/>
                <w:szCs w:val="24"/>
              </w:rPr>
              <w:t>0</w:t>
            </w:r>
            <w:r w:rsidRPr="00AD7C19">
              <w:rPr>
                <w:rFonts w:ascii="Times New Roman" w:hAnsi="Times New Roman" w:cs="Times New Roman"/>
                <w:color w:val="000000"/>
                <w:sz w:val="24"/>
                <w:szCs w:val="24"/>
              </w:rPr>
              <w:t>.</w:t>
            </w:r>
            <w:r w:rsidR="0029577B" w:rsidRPr="00AD7C19">
              <w:rPr>
                <w:rFonts w:ascii="Times New Roman" w:hAnsi="Times New Roman" w:cs="Times New Roman"/>
                <w:color w:val="000000"/>
                <w:sz w:val="24"/>
                <w:szCs w:val="24"/>
              </w:rPr>
              <w:t>0</w:t>
            </w:r>
            <w:r w:rsidRPr="00AD7C19">
              <w:rPr>
                <w:rFonts w:ascii="Times New Roman" w:hAnsi="Times New Roman" w:cs="Times New Roman"/>
                <w:color w:val="000000"/>
                <w:sz w:val="24"/>
                <w:szCs w:val="24"/>
              </w:rPr>
              <w:t>66</w:t>
            </w:r>
          </w:p>
        </w:tc>
        <w:tc>
          <w:tcPr>
            <w:tcW w:w="1396" w:type="pct"/>
          </w:tcPr>
          <w:p w14:paraId="371D309C" w14:textId="77777777" w:rsidR="00077BDB" w:rsidRPr="00AD7C19" w:rsidRDefault="00F5298C"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0</w:t>
            </w:r>
            <w:r w:rsidR="00077BDB" w:rsidRPr="00AD7C19">
              <w:rPr>
                <w:rFonts w:ascii="Times New Roman" w:hAnsi="Times New Roman" w:cs="Times New Roman"/>
                <w:color w:val="000000"/>
                <w:sz w:val="24"/>
                <w:szCs w:val="24"/>
              </w:rPr>
              <w:t>.006</w:t>
            </w:r>
          </w:p>
        </w:tc>
        <w:tc>
          <w:tcPr>
            <w:tcW w:w="1489" w:type="pct"/>
          </w:tcPr>
          <w:p w14:paraId="75DEAE67" w14:textId="77777777" w:rsidR="00077BDB" w:rsidRPr="00AD7C19" w:rsidRDefault="00077BDB"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r w:rsidR="0033368A" w:rsidRPr="00AD7C19">
              <w:rPr>
                <w:rFonts w:ascii="Times New Roman" w:hAnsi="Times New Roman" w:cs="Times New Roman"/>
                <w:color w:val="000000"/>
                <w:sz w:val="24"/>
                <w:szCs w:val="24"/>
              </w:rPr>
              <w:t>0</w:t>
            </w:r>
            <w:r w:rsidRPr="00AD7C19">
              <w:rPr>
                <w:rFonts w:ascii="Times New Roman" w:hAnsi="Times New Roman" w:cs="Times New Roman"/>
                <w:color w:val="000000"/>
                <w:sz w:val="24"/>
                <w:szCs w:val="24"/>
              </w:rPr>
              <w:t>.86</w:t>
            </w:r>
            <w:r w:rsidR="0033368A" w:rsidRPr="00AD7C19">
              <w:rPr>
                <w:rFonts w:ascii="Times New Roman" w:hAnsi="Times New Roman" w:cs="Times New Roman"/>
                <w:color w:val="000000"/>
                <w:sz w:val="24"/>
                <w:szCs w:val="24"/>
              </w:rPr>
              <w:t>0</w:t>
            </w:r>
          </w:p>
        </w:tc>
      </w:tr>
      <w:tr w:rsidR="00077BDB" w:rsidRPr="00AD7C19" w14:paraId="12396FC7" w14:textId="77777777" w:rsidTr="00BA3002">
        <w:tc>
          <w:tcPr>
            <w:tcW w:w="864" w:type="pct"/>
          </w:tcPr>
          <w:p w14:paraId="7295A731" w14:textId="77777777" w:rsidR="00077BDB" w:rsidRPr="00AD7C19" w:rsidRDefault="00077BDB" w:rsidP="00AD7C19">
            <w:pPr>
              <w:autoSpaceDE w:val="0"/>
              <w:autoSpaceDN w:val="0"/>
              <w:adjustRightInd w:val="0"/>
              <w:jc w:val="both"/>
              <w:rPr>
                <w:rFonts w:ascii="Times New Roman" w:hAnsi="Times New Roman" w:cs="Times New Roman"/>
                <w:b/>
                <w:color w:val="000000"/>
                <w:sz w:val="24"/>
                <w:szCs w:val="24"/>
              </w:rPr>
            </w:pPr>
            <w:proofErr w:type="spellStart"/>
            <w:r w:rsidRPr="00AD7C19">
              <w:rPr>
                <w:rFonts w:ascii="Times New Roman" w:hAnsi="Times New Roman" w:cs="Times New Roman"/>
                <w:b/>
                <w:color w:val="000000"/>
                <w:sz w:val="24"/>
                <w:szCs w:val="24"/>
              </w:rPr>
              <w:t>dRE</w:t>
            </w:r>
            <w:r w:rsidR="00980639" w:rsidRPr="00AD7C19">
              <w:rPr>
                <w:rFonts w:ascii="Times New Roman" w:hAnsi="Times New Roman" w:cs="Times New Roman"/>
                <w:b/>
                <w:color w:val="000000"/>
                <w:sz w:val="24"/>
                <w:szCs w:val="24"/>
              </w:rPr>
              <w:t>W</w:t>
            </w:r>
            <w:proofErr w:type="spellEnd"/>
          </w:p>
        </w:tc>
        <w:tc>
          <w:tcPr>
            <w:tcW w:w="1251" w:type="pct"/>
          </w:tcPr>
          <w:p w14:paraId="723BF284" w14:textId="77777777" w:rsidR="00077BDB" w:rsidRPr="00AD7C19" w:rsidRDefault="00077BDB"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r w:rsidR="0029577B" w:rsidRPr="00AD7C19">
              <w:rPr>
                <w:rFonts w:ascii="Times New Roman" w:hAnsi="Times New Roman" w:cs="Times New Roman"/>
                <w:color w:val="000000"/>
                <w:sz w:val="24"/>
                <w:szCs w:val="24"/>
              </w:rPr>
              <w:t>0</w:t>
            </w:r>
            <w:r w:rsidRPr="00AD7C19">
              <w:rPr>
                <w:rFonts w:ascii="Times New Roman" w:hAnsi="Times New Roman" w:cs="Times New Roman"/>
                <w:color w:val="000000"/>
                <w:sz w:val="24"/>
                <w:szCs w:val="24"/>
              </w:rPr>
              <w:t>.150</w:t>
            </w:r>
          </w:p>
        </w:tc>
        <w:tc>
          <w:tcPr>
            <w:tcW w:w="1396" w:type="pct"/>
          </w:tcPr>
          <w:p w14:paraId="00D3AB91" w14:textId="77777777" w:rsidR="00077BDB" w:rsidRPr="00AD7C19" w:rsidRDefault="00F5298C"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0</w:t>
            </w:r>
            <w:r w:rsidR="00077BDB" w:rsidRPr="00AD7C19">
              <w:rPr>
                <w:rFonts w:ascii="Times New Roman" w:hAnsi="Times New Roman" w:cs="Times New Roman"/>
                <w:color w:val="000000"/>
                <w:sz w:val="24"/>
                <w:szCs w:val="24"/>
              </w:rPr>
              <w:t>.0</w:t>
            </w:r>
            <w:r w:rsidRPr="00AD7C19">
              <w:rPr>
                <w:rFonts w:ascii="Times New Roman" w:hAnsi="Times New Roman" w:cs="Times New Roman"/>
                <w:color w:val="000000"/>
                <w:sz w:val="24"/>
                <w:szCs w:val="24"/>
              </w:rPr>
              <w:t>2</w:t>
            </w:r>
            <w:r w:rsidR="00077BDB" w:rsidRPr="00AD7C19">
              <w:rPr>
                <w:rFonts w:ascii="Times New Roman" w:hAnsi="Times New Roman" w:cs="Times New Roman"/>
                <w:color w:val="000000"/>
                <w:sz w:val="24"/>
                <w:szCs w:val="24"/>
              </w:rPr>
              <w:t>1</w:t>
            </w:r>
          </w:p>
        </w:tc>
        <w:tc>
          <w:tcPr>
            <w:tcW w:w="1489" w:type="pct"/>
          </w:tcPr>
          <w:p w14:paraId="536985A8" w14:textId="77777777" w:rsidR="00077BDB" w:rsidRPr="00AD7C19" w:rsidRDefault="00077BDB"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-1</w:t>
            </w:r>
            <w:r w:rsidR="0033368A" w:rsidRPr="00AD7C19">
              <w:rPr>
                <w:rFonts w:ascii="Times New Roman" w:hAnsi="Times New Roman" w:cs="Times New Roman"/>
                <w:color w:val="000000"/>
                <w:sz w:val="24"/>
                <w:szCs w:val="24"/>
              </w:rPr>
              <w:t>0</w:t>
            </w:r>
            <w:r w:rsidRPr="00AD7C19">
              <w:rPr>
                <w:rFonts w:ascii="Times New Roman" w:hAnsi="Times New Roman" w:cs="Times New Roman"/>
                <w:color w:val="000000"/>
                <w:sz w:val="24"/>
                <w:szCs w:val="24"/>
              </w:rPr>
              <w:t>.5</w:t>
            </w:r>
            <w:r w:rsidR="0033368A" w:rsidRPr="00AD7C19">
              <w:rPr>
                <w:rFonts w:ascii="Times New Roman" w:hAnsi="Times New Roman" w:cs="Times New Roman"/>
                <w:color w:val="000000"/>
                <w:sz w:val="24"/>
                <w:szCs w:val="24"/>
              </w:rPr>
              <w:t>60</w:t>
            </w:r>
          </w:p>
        </w:tc>
      </w:tr>
      <w:tr w:rsidR="00077BDB" w:rsidRPr="00AD7C19" w14:paraId="5F1A2910" w14:textId="77777777" w:rsidTr="00BA3002">
        <w:tc>
          <w:tcPr>
            <w:tcW w:w="864" w:type="pct"/>
          </w:tcPr>
          <w:p w14:paraId="4081D9E5" w14:textId="77777777" w:rsidR="00077BDB" w:rsidRPr="00AD7C19" w:rsidRDefault="00077BDB" w:rsidP="00AD7C19">
            <w:pPr>
              <w:autoSpaceDE w:val="0"/>
              <w:autoSpaceDN w:val="0"/>
              <w:adjustRightInd w:val="0"/>
              <w:jc w:val="both"/>
              <w:rPr>
                <w:rFonts w:ascii="Times New Roman" w:hAnsi="Times New Roman" w:cs="Times New Roman"/>
                <w:b/>
                <w:color w:val="000000"/>
                <w:sz w:val="24"/>
                <w:szCs w:val="24"/>
              </w:rPr>
            </w:pPr>
            <w:proofErr w:type="spellStart"/>
            <w:r w:rsidRPr="00AD7C19">
              <w:rPr>
                <w:rFonts w:ascii="Times New Roman" w:hAnsi="Times New Roman" w:cs="Times New Roman"/>
                <w:b/>
                <w:color w:val="000000"/>
                <w:sz w:val="24"/>
                <w:szCs w:val="24"/>
              </w:rPr>
              <w:t>d</w:t>
            </w:r>
            <w:r w:rsidR="00980639" w:rsidRPr="00AD7C19">
              <w:rPr>
                <w:rFonts w:ascii="Times New Roman" w:hAnsi="Times New Roman" w:cs="Times New Roman"/>
                <w:b/>
                <w:color w:val="000000"/>
                <w:sz w:val="24"/>
                <w:szCs w:val="24"/>
              </w:rPr>
              <w:t>E</w:t>
            </w:r>
            <w:r w:rsidRPr="00AD7C19">
              <w:rPr>
                <w:rFonts w:ascii="Times New Roman" w:hAnsi="Times New Roman" w:cs="Times New Roman"/>
                <w:b/>
                <w:color w:val="000000"/>
                <w:sz w:val="24"/>
                <w:szCs w:val="24"/>
              </w:rPr>
              <w:t>GP</w:t>
            </w:r>
            <w:proofErr w:type="spellEnd"/>
          </w:p>
        </w:tc>
        <w:tc>
          <w:tcPr>
            <w:tcW w:w="1251" w:type="pct"/>
          </w:tcPr>
          <w:p w14:paraId="5090ED4C" w14:textId="77777777" w:rsidR="00077BDB" w:rsidRPr="00AD7C19" w:rsidRDefault="00077BDB"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r w:rsidR="0029577B" w:rsidRPr="00AD7C19">
              <w:rPr>
                <w:rFonts w:ascii="Times New Roman" w:hAnsi="Times New Roman" w:cs="Times New Roman"/>
                <w:color w:val="000000"/>
                <w:sz w:val="24"/>
                <w:szCs w:val="24"/>
              </w:rPr>
              <w:t>0</w:t>
            </w:r>
            <w:r w:rsidRPr="00AD7C19">
              <w:rPr>
                <w:rFonts w:ascii="Times New Roman" w:hAnsi="Times New Roman" w:cs="Times New Roman"/>
                <w:color w:val="000000"/>
                <w:sz w:val="24"/>
                <w:szCs w:val="24"/>
              </w:rPr>
              <w:t>.0</w:t>
            </w:r>
            <w:r w:rsidR="0029577B" w:rsidRPr="00AD7C19">
              <w:rPr>
                <w:rFonts w:ascii="Times New Roman" w:hAnsi="Times New Roman" w:cs="Times New Roman"/>
                <w:color w:val="000000"/>
                <w:sz w:val="24"/>
                <w:szCs w:val="24"/>
              </w:rPr>
              <w:t>9</w:t>
            </w:r>
            <w:r w:rsidRPr="00AD7C19">
              <w:rPr>
                <w:rFonts w:ascii="Times New Roman" w:hAnsi="Times New Roman" w:cs="Times New Roman"/>
                <w:color w:val="000000"/>
                <w:sz w:val="24"/>
                <w:szCs w:val="24"/>
              </w:rPr>
              <w:t>2</w:t>
            </w:r>
          </w:p>
        </w:tc>
        <w:tc>
          <w:tcPr>
            <w:tcW w:w="1396" w:type="pct"/>
          </w:tcPr>
          <w:p w14:paraId="62EC64E8" w14:textId="77777777" w:rsidR="00077BDB" w:rsidRPr="00AD7C19" w:rsidRDefault="00F5298C"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0</w:t>
            </w:r>
            <w:r w:rsidR="00077BDB" w:rsidRPr="00AD7C19">
              <w:rPr>
                <w:rFonts w:ascii="Times New Roman" w:hAnsi="Times New Roman" w:cs="Times New Roman"/>
                <w:color w:val="000000"/>
                <w:sz w:val="24"/>
                <w:szCs w:val="24"/>
              </w:rPr>
              <w:t>.0</w:t>
            </w:r>
            <w:r w:rsidRPr="00AD7C19">
              <w:rPr>
                <w:rFonts w:ascii="Times New Roman" w:hAnsi="Times New Roman" w:cs="Times New Roman"/>
                <w:color w:val="000000"/>
                <w:sz w:val="24"/>
                <w:szCs w:val="24"/>
              </w:rPr>
              <w:t>2</w:t>
            </w:r>
            <w:r w:rsidR="00077BDB" w:rsidRPr="00AD7C19">
              <w:rPr>
                <w:rFonts w:ascii="Times New Roman" w:hAnsi="Times New Roman" w:cs="Times New Roman"/>
                <w:color w:val="000000"/>
                <w:sz w:val="24"/>
                <w:szCs w:val="24"/>
              </w:rPr>
              <w:t>9</w:t>
            </w:r>
          </w:p>
        </w:tc>
        <w:tc>
          <w:tcPr>
            <w:tcW w:w="1489" w:type="pct"/>
          </w:tcPr>
          <w:p w14:paraId="21E8127E" w14:textId="77777777" w:rsidR="00077BDB" w:rsidRPr="00AD7C19" w:rsidRDefault="00077BDB"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r w:rsidR="0033368A" w:rsidRPr="00AD7C19">
              <w:rPr>
                <w:rFonts w:ascii="Times New Roman" w:hAnsi="Times New Roman" w:cs="Times New Roman"/>
                <w:color w:val="000000"/>
                <w:sz w:val="24"/>
                <w:szCs w:val="24"/>
              </w:rPr>
              <w:t>0</w:t>
            </w:r>
            <w:r w:rsidRPr="00AD7C19">
              <w:rPr>
                <w:rFonts w:ascii="Times New Roman" w:hAnsi="Times New Roman" w:cs="Times New Roman"/>
                <w:color w:val="000000"/>
                <w:sz w:val="24"/>
                <w:szCs w:val="24"/>
              </w:rPr>
              <w:t>.59</w:t>
            </w:r>
            <w:r w:rsidR="0033368A" w:rsidRPr="00AD7C19">
              <w:rPr>
                <w:rFonts w:ascii="Times New Roman" w:hAnsi="Times New Roman" w:cs="Times New Roman"/>
                <w:color w:val="000000"/>
                <w:sz w:val="24"/>
                <w:szCs w:val="24"/>
              </w:rPr>
              <w:t>5</w:t>
            </w:r>
          </w:p>
        </w:tc>
      </w:tr>
      <w:tr w:rsidR="00077BDB" w:rsidRPr="00AD7C19" w14:paraId="21522000" w14:textId="77777777" w:rsidTr="00BA3002">
        <w:tc>
          <w:tcPr>
            <w:tcW w:w="864" w:type="pct"/>
          </w:tcPr>
          <w:p w14:paraId="09A63AFC" w14:textId="77777777" w:rsidR="00077BDB" w:rsidRPr="00AD7C19" w:rsidRDefault="00077BDB" w:rsidP="00AD7C19">
            <w:pPr>
              <w:autoSpaceDE w:val="0"/>
              <w:autoSpaceDN w:val="0"/>
              <w:adjustRightInd w:val="0"/>
              <w:jc w:val="both"/>
              <w:rPr>
                <w:rFonts w:ascii="Times New Roman" w:hAnsi="Times New Roman" w:cs="Times New Roman"/>
                <w:b/>
                <w:color w:val="000000"/>
                <w:sz w:val="24"/>
                <w:szCs w:val="24"/>
              </w:rPr>
            </w:pPr>
            <w:proofErr w:type="spellStart"/>
            <w:r w:rsidRPr="00AD7C19">
              <w:rPr>
                <w:rFonts w:ascii="Times New Roman" w:hAnsi="Times New Roman" w:cs="Times New Roman"/>
                <w:b/>
                <w:color w:val="000000"/>
                <w:sz w:val="24"/>
                <w:szCs w:val="24"/>
              </w:rPr>
              <w:t>dCAF</w:t>
            </w:r>
            <w:proofErr w:type="spellEnd"/>
          </w:p>
        </w:tc>
        <w:tc>
          <w:tcPr>
            <w:tcW w:w="1251" w:type="pct"/>
          </w:tcPr>
          <w:p w14:paraId="493185CD" w14:textId="77777777" w:rsidR="00077BDB" w:rsidRPr="00AD7C19" w:rsidRDefault="00077BDB"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r w:rsidR="0029577B" w:rsidRPr="00AD7C19">
              <w:rPr>
                <w:rFonts w:ascii="Times New Roman" w:hAnsi="Times New Roman" w:cs="Times New Roman"/>
                <w:color w:val="000000"/>
                <w:sz w:val="24"/>
                <w:szCs w:val="24"/>
              </w:rPr>
              <w:t>0</w:t>
            </w:r>
            <w:r w:rsidRPr="00AD7C19">
              <w:rPr>
                <w:rFonts w:ascii="Times New Roman" w:hAnsi="Times New Roman" w:cs="Times New Roman"/>
                <w:color w:val="000000"/>
                <w:sz w:val="24"/>
                <w:szCs w:val="24"/>
              </w:rPr>
              <w:t>.</w:t>
            </w:r>
            <w:r w:rsidR="0029577B" w:rsidRPr="00AD7C19">
              <w:rPr>
                <w:rFonts w:ascii="Times New Roman" w:hAnsi="Times New Roman" w:cs="Times New Roman"/>
                <w:color w:val="000000"/>
                <w:sz w:val="24"/>
                <w:szCs w:val="24"/>
              </w:rPr>
              <w:t>0</w:t>
            </w:r>
            <w:r w:rsidRPr="00AD7C19">
              <w:rPr>
                <w:rFonts w:ascii="Times New Roman" w:hAnsi="Times New Roman" w:cs="Times New Roman"/>
                <w:color w:val="000000"/>
                <w:sz w:val="24"/>
                <w:szCs w:val="24"/>
              </w:rPr>
              <w:t>85</w:t>
            </w:r>
          </w:p>
        </w:tc>
        <w:tc>
          <w:tcPr>
            <w:tcW w:w="1396" w:type="pct"/>
          </w:tcPr>
          <w:p w14:paraId="0BE6E26B" w14:textId="77777777" w:rsidR="00077BDB" w:rsidRPr="00AD7C19" w:rsidRDefault="00F5298C"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0</w:t>
            </w:r>
            <w:r w:rsidR="00077BDB" w:rsidRPr="00AD7C19">
              <w:rPr>
                <w:rFonts w:ascii="Times New Roman" w:hAnsi="Times New Roman" w:cs="Times New Roman"/>
                <w:color w:val="000000"/>
                <w:sz w:val="24"/>
                <w:szCs w:val="24"/>
              </w:rPr>
              <w:t>.</w:t>
            </w:r>
            <w:r w:rsidRPr="00AD7C19">
              <w:rPr>
                <w:rFonts w:ascii="Times New Roman" w:hAnsi="Times New Roman" w:cs="Times New Roman"/>
                <w:color w:val="000000"/>
                <w:sz w:val="24"/>
                <w:szCs w:val="24"/>
              </w:rPr>
              <w:t>00</w:t>
            </w:r>
            <w:r w:rsidR="00077BDB" w:rsidRPr="00AD7C19">
              <w:rPr>
                <w:rFonts w:ascii="Times New Roman" w:hAnsi="Times New Roman" w:cs="Times New Roman"/>
                <w:color w:val="000000"/>
                <w:sz w:val="24"/>
                <w:szCs w:val="24"/>
              </w:rPr>
              <w:t>7</w:t>
            </w:r>
          </w:p>
        </w:tc>
        <w:tc>
          <w:tcPr>
            <w:tcW w:w="1489" w:type="pct"/>
          </w:tcPr>
          <w:p w14:paraId="3388C74A" w14:textId="77777777" w:rsidR="00077BDB" w:rsidRPr="00AD7C19" w:rsidRDefault="00077BDB"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r w:rsidR="0033368A" w:rsidRPr="00AD7C19">
              <w:rPr>
                <w:rFonts w:ascii="Times New Roman" w:hAnsi="Times New Roman" w:cs="Times New Roman"/>
                <w:color w:val="000000"/>
                <w:sz w:val="24"/>
                <w:szCs w:val="24"/>
              </w:rPr>
              <w:t>0</w:t>
            </w:r>
            <w:r w:rsidRPr="00AD7C19">
              <w:rPr>
                <w:rFonts w:ascii="Times New Roman" w:hAnsi="Times New Roman" w:cs="Times New Roman"/>
                <w:color w:val="000000"/>
                <w:sz w:val="24"/>
                <w:szCs w:val="24"/>
              </w:rPr>
              <w:t>.0</w:t>
            </w:r>
            <w:r w:rsidR="0033368A" w:rsidRPr="00AD7C19">
              <w:rPr>
                <w:rFonts w:ascii="Times New Roman" w:hAnsi="Times New Roman" w:cs="Times New Roman"/>
                <w:color w:val="000000"/>
                <w:sz w:val="24"/>
                <w:szCs w:val="24"/>
              </w:rPr>
              <w:t>9</w:t>
            </w:r>
            <w:r w:rsidRPr="00AD7C19">
              <w:rPr>
                <w:rFonts w:ascii="Times New Roman" w:hAnsi="Times New Roman" w:cs="Times New Roman"/>
                <w:color w:val="000000"/>
                <w:sz w:val="24"/>
                <w:szCs w:val="24"/>
              </w:rPr>
              <w:t>6</w:t>
            </w:r>
          </w:p>
        </w:tc>
      </w:tr>
      <w:tr w:rsidR="00077BDB" w:rsidRPr="00AD7C19" w14:paraId="075027A3" w14:textId="77777777" w:rsidTr="00BA3002">
        <w:tc>
          <w:tcPr>
            <w:tcW w:w="864" w:type="pct"/>
          </w:tcPr>
          <w:p w14:paraId="66A269BA" w14:textId="77777777" w:rsidR="00077BDB" w:rsidRPr="00AD7C19" w:rsidRDefault="00077BDB" w:rsidP="00AD7C19">
            <w:pPr>
              <w:autoSpaceDE w:val="0"/>
              <w:autoSpaceDN w:val="0"/>
              <w:adjustRightInd w:val="0"/>
              <w:jc w:val="both"/>
              <w:rPr>
                <w:rFonts w:ascii="Times New Roman" w:hAnsi="Times New Roman" w:cs="Times New Roman"/>
                <w:b/>
                <w:color w:val="000000"/>
                <w:sz w:val="24"/>
                <w:szCs w:val="24"/>
              </w:rPr>
            </w:pPr>
            <w:proofErr w:type="spellStart"/>
            <w:r w:rsidRPr="00AD7C19">
              <w:rPr>
                <w:rFonts w:ascii="Times New Roman" w:hAnsi="Times New Roman" w:cs="Times New Roman"/>
                <w:b/>
                <w:color w:val="000000"/>
                <w:sz w:val="24"/>
                <w:szCs w:val="24"/>
              </w:rPr>
              <w:t>dL</w:t>
            </w:r>
            <w:r w:rsidR="00980639" w:rsidRPr="00AD7C19">
              <w:rPr>
                <w:rFonts w:ascii="Times New Roman" w:hAnsi="Times New Roman" w:cs="Times New Roman"/>
                <w:b/>
                <w:color w:val="000000"/>
                <w:sz w:val="24"/>
                <w:szCs w:val="24"/>
              </w:rPr>
              <w:t>AP</w:t>
            </w:r>
            <w:proofErr w:type="spellEnd"/>
          </w:p>
        </w:tc>
        <w:tc>
          <w:tcPr>
            <w:tcW w:w="1251" w:type="pct"/>
          </w:tcPr>
          <w:p w14:paraId="7FBEFA94" w14:textId="77777777" w:rsidR="00077BDB" w:rsidRPr="00AD7C19" w:rsidRDefault="00077BDB"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r w:rsidR="0029577B" w:rsidRPr="00AD7C19">
              <w:rPr>
                <w:rFonts w:ascii="Times New Roman" w:hAnsi="Times New Roman" w:cs="Times New Roman"/>
                <w:color w:val="000000"/>
                <w:sz w:val="24"/>
                <w:szCs w:val="24"/>
              </w:rPr>
              <w:t>0</w:t>
            </w:r>
            <w:r w:rsidRPr="00AD7C19">
              <w:rPr>
                <w:rFonts w:ascii="Times New Roman" w:hAnsi="Times New Roman" w:cs="Times New Roman"/>
                <w:color w:val="000000"/>
                <w:sz w:val="24"/>
                <w:szCs w:val="24"/>
              </w:rPr>
              <w:t>.</w:t>
            </w:r>
            <w:r w:rsidR="0029577B" w:rsidRPr="00AD7C19">
              <w:rPr>
                <w:rFonts w:ascii="Times New Roman" w:hAnsi="Times New Roman" w:cs="Times New Roman"/>
                <w:color w:val="000000"/>
                <w:sz w:val="24"/>
                <w:szCs w:val="24"/>
              </w:rPr>
              <w:t>00</w:t>
            </w:r>
            <w:r w:rsidRPr="00AD7C19">
              <w:rPr>
                <w:rFonts w:ascii="Times New Roman" w:hAnsi="Times New Roman" w:cs="Times New Roman"/>
                <w:color w:val="000000"/>
                <w:sz w:val="24"/>
                <w:szCs w:val="24"/>
              </w:rPr>
              <w:t>7</w:t>
            </w:r>
          </w:p>
        </w:tc>
        <w:tc>
          <w:tcPr>
            <w:tcW w:w="1396" w:type="pct"/>
          </w:tcPr>
          <w:p w14:paraId="5CA00330" w14:textId="77777777" w:rsidR="00077BDB" w:rsidRPr="00AD7C19" w:rsidRDefault="00F5298C"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0</w:t>
            </w:r>
            <w:r w:rsidR="00077BDB" w:rsidRPr="00AD7C19">
              <w:rPr>
                <w:rFonts w:ascii="Times New Roman" w:hAnsi="Times New Roman" w:cs="Times New Roman"/>
                <w:color w:val="000000"/>
                <w:sz w:val="24"/>
                <w:szCs w:val="24"/>
              </w:rPr>
              <w:t>.</w:t>
            </w:r>
            <w:r w:rsidRPr="00AD7C19">
              <w:rPr>
                <w:rFonts w:ascii="Times New Roman" w:hAnsi="Times New Roman" w:cs="Times New Roman"/>
                <w:color w:val="000000"/>
                <w:sz w:val="24"/>
                <w:szCs w:val="24"/>
              </w:rPr>
              <w:t>00</w:t>
            </w:r>
            <w:r w:rsidR="00077BDB" w:rsidRPr="00AD7C19">
              <w:rPr>
                <w:rFonts w:ascii="Times New Roman" w:hAnsi="Times New Roman" w:cs="Times New Roman"/>
                <w:color w:val="000000"/>
                <w:sz w:val="24"/>
                <w:szCs w:val="24"/>
              </w:rPr>
              <w:t>5</w:t>
            </w:r>
          </w:p>
        </w:tc>
        <w:tc>
          <w:tcPr>
            <w:tcW w:w="1489" w:type="pct"/>
          </w:tcPr>
          <w:p w14:paraId="01A7395C" w14:textId="77777777" w:rsidR="00077BDB" w:rsidRPr="00AD7C19" w:rsidRDefault="00077BDB"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r w:rsidR="0033368A" w:rsidRPr="00AD7C19">
              <w:rPr>
                <w:rFonts w:ascii="Times New Roman" w:hAnsi="Times New Roman" w:cs="Times New Roman"/>
                <w:color w:val="000000"/>
                <w:sz w:val="24"/>
                <w:szCs w:val="24"/>
              </w:rPr>
              <w:t>3</w:t>
            </w:r>
            <w:r w:rsidRPr="00AD7C19">
              <w:rPr>
                <w:rFonts w:ascii="Times New Roman" w:hAnsi="Times New Roman" w:cs="Times New Roman"/>
                <w:color w:val="000000"/>
                <w:sz w:val="24"/>
                <w:szCs w:val="24"/>
              </w:rPr>
              <w:t>.</w:t>
            </w:r>
            <w:r w:rsidR="0033368A" w:rsidRPr="00AD7C19">
              <w:rPr>
                <w:rFonts w:ascii="Times New Roman" w:hAnsi="Times New Roman" w:cs="Times New Roman"/>
                <w:color w:val="000000"/>
                <w:sz w:val="24"/>
                <w:szCs w:val="24"/>
              </w:rPr>
              <w:t>0</w:t>
            </w:r>
            <w:r w:rsidRPr="00AD7C19">
              <w:rPr>
                <w:rFonts w:ascii="Times New Roman" w:hAnsi="Times New Roman" w:cs="Times New Roman"/>
                <w:color w:val="000000"/>
                <w:sz w:val="24"/>
                <w:szCs w:val="24"/>
              </w:rPr>
              <w:t>95</w:t>
            </w:r>
          </w:p>
        </w:tc>
      </w:tr>
      <w:tr w:rsidR="00077BDB" w:rsidRPr="00AD7C19" w14:paraId="531FA7AF" w14:textId="77777777" w:rsidTr="00BA3002">
        <w:tc>
          <w:tcPr>
            <w:tcW w:w="864" w:type="pct"/>
          </w:tcPr>
          <w:p w14:paraId="290D47F2" w14:textId="77777777" w:rsidR="00077BDB" w:rsidRPr="00AD7C19" w:rsidRDefault="00E67C4A" w:rsidP="00AD7C19">
            <w:pPr>
              <w:autoSpaceDE w:val="0"/>
              <w:autoSpaceDN w:val="0"/>
              <w:adjustRightInd w:val="0"/>
              <w:jc w:val="both"/>
              <w:rPr>
                <w:rFonts w:ascii="Times New Roman" w:hAnsi="Times New Roman" w:cs="Times New Roman"/>
                <w:b/>
                <w:color w:val="000000"/>
                <w:sz w:val="24"/>
                <w:szCs w:val="24"/>
              </w:rPr>
            </w:pPr>
            <w:r w:rsidRPr="00AD7C19">
              <w:rPr>
                <w:rFonts w:ascii="Times New Roman" w:hAnsi="Times New Roman" w:cs="Times New Roman"/>
                <w:b/>
                <w:color w:val="000000"/>
                <w:sz w:val="24"/>
                <w:szCs w:val="24"/>
              </w:rPr>
              <w:t>EC</w:t>
            </w:r>
            <w:r w:rsidR="00980639" w:rsidRPr="00AD7C19">
              <w:rPr>
                <w:rFonts w:ascii="Times New Roman" w:hAnsi="Times New Roman" w:cs="Times New Roman"/>
                <w:b/>
                <w:color w:val="000000"/>
                <w:sz w:val="24"/>
                <w:szCs w:val="24"/>
              </w:rPr>
              <w:t xml:space="preserve"> </w:t>
            </w:r>
            <w:r w:rsidR="00077BDB" w:rsidRPr="00AD7C19">
              <w:rPr>
                <w:rFonts w:ascii="Times New Roman" w:hAnsi="Times New Roman" w:cs="Times New Roman"/>
                <w:b/>
                <w:color w:val="000000"/>
                <w:sz w:val="24"/>
                <w:szCs w:val="24"/>
              </w:rPr>
              <w:t>(-1)</w:t>
            </w:r>
          </w:p>
        </w:tc>
        <w:tc>
          <w:tcPr>
            <w:tcW w:w="1251" w:type="pct"/>
          </w:tcPr>
          <w:p w14:paraId="7D8DE8F0" w14:textId="77777777" w:rsidR="00077BDB" w:rsidRPr="00AD7C19" w:rsidRDefault="00077BDB"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r w:rsidR="0029577B" w:rsidRPr="00AD7C19">
              <w:rPr>
                <w:rFonts w:ascii="Times New Roman" w:hAnsi="Times New Roman" w:cs="Times New Roman"/>
                <w:color w:val="000000"/>
                <w:sz w:val="24"/>
                <w:szCs w:val="24"/>
              </w:rPr>
              <w:t>0</w:t>
            </w:r>
            <w:r w:rsidRPr="00AD7C19">
              <w:rPr>
                <w:rFonts w:ascii="Times New Roman" w:hAnsi="Times New Roman" w:cs="Times New Roman"/>
                <w:color w:val="000000"/>
                <w:sz w:val="24"/>
                <w:szCs w:val="24"/>
              </w:rPr>
              <w:t>.</w:t>
            </w:r>
            <w:r w:rsidR="0029577B" w:rsidRPr="00AD7C19">
              <w:rPr>
                <w:rFonts w:ascii="Times New Roman" w:hAnsi="Times New Roman" w:cs="Times New Roman"/>
                <w:color w:val="000000"/>
                <w:sz w:val="24"/>
                <w:szCs w:val="24"/>
              </w:rPr>
              <w:t>5</w:t>
            </w:r>
            <w:r w:rsidRPr="00AD7C19">
              <w:rPr>
                <w:rFonts w:ascii="Times New Roman" w:hAnsi="Times New Roman" w:cs="Times New Roman"/>
                <w:color w:val="000000"/>
                <w:sz w:val="24"/>
                <w:szCs w:val="24"/>
              </w:rPr>
              <w:t>63</w:t>
            </w:r>
          </w:p>
        </w:tc>
        <w:tc>
          <w:tcPr>
            <w:tcW w:w="1396" w:type="pct"/>
          </w:tcPr>
          <w:p w14:paraId="482E3576" w14:textId="77777777" w:rsidR="00077BDB" w:rsidRPr="00AD7C19" w:rsidRDefault="00F5298C"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0</w:t>
            </w:r>
            <w:r w:rsidR="00077BDB" w:rsidRPr="00AD7C19">
              <w:rPr>
                <w:rFonts w:ascii="Times New Roman" w:hAnsi="Times New Roman" w:cs="Times New Roman"/>
                <w:color w:val="000000"/>
                <w:sz w:val="24"/>
                <w:szCs w:val="24"/>
              </w:rPr>
              <w:t>.067</w:t>
            </w:r>
          </w:p>
        </w:tc>
        <w:tc>
          <w:tcPr>
            <w:tcW w:w="1489" w:type="pct"/>
          </w:tcPr>
          <w:p w14:paraId="2FC5D240" w14:textId="77777777" w:rsidR="00077BDB" w:rsidRPr="00AD7C19" w:rsidRDefault="00077BDB" w:rsidP="00AD7C19">
            <w:pPr>
              <w:autoSpaceDE w:val="0"/>
              <w:autoSpaceDN w:val="0"/>
              <w:adjustRightInd w:val="0"/>
              <w:jc w:val="both"/>
              <w:rPr>
                <w:rFonts w:ascii="Times New Roman" w:hAnsi="Times New Roman" w:cs="Times New Roman"/>
                <w:color w:val="000000"/>
                <w:sz w:val="24"/>
                <w:szCs w:val="24"/>
              </w:rPr>
            </w:pPr>
            <w:r w:rsidRPr="00AD7C19">
              <w:rPr>
                <w:rFonts w:ascii="Times New Roman" w:hAnsi="Times New Roman" w:cs="Times New Roman"/>
                <w:color w:val="000000"/>
                <w:sz w:val="24"/>
                <w:szCs w:val="24"/>
              </w:rPr>
              <w:t>-</w:t>
            </w:r>
            <w:r w:rsidR="0033368A" w:rsidRPr="00AD7C19">
              <w:rPr>
                <w:rFonts w:ascii="Times New Roman" w:hAnsi="Times New Roman" w:cs="Times New Roman"/>
                <w:color w:val="000000"/>
                <w:sz w:val="24"/>
                <w:szCs w:val="24"/>
              </w:rPr>
              <w:t>7</w:t>
            </w:r>
            <w:r w:rsidRPr="00AD7C19">
              <w:rPr>
                <w:rFonts w:ascii="Times New Roman" w:hAnsi="Times New Roman" w:cs="Times New Roman"/>
                <w:color w:val="000000"/>
                <w:sz w:val="24"/>
                <w:szCs w:val="24"/>
              </w:rPr>
              <w:t>.</w:t>
            </w:r>
            <w:r w:rsidR="0033368A" w:rsidRPr="00AD7C19">
              <w:rPr>
                <w:rFonts w:ascii="Times New Roman" w:hAnsi="Times New Roman" w:cs="Times New Roman"/>
                <w:color w:val="000000"/>
                <w:sz w:val="24"/>
                <w:szCs w:val="24"/>
              </w:rPr>
              <w:t>2</w:t>
            </w:r>
            <w:r w:rsidRPr="00AD7C19">
              <w:rPr>
                <w:rFonts w:ascii="Times New Roman" w:hAnsi="Times New Roman" w:cs="Times New Roman"/>
                <w:color w:val="000000"/>
                <w:sz w:val="24"/>
                <w:szCs w:val="24"/>
              </w:rPr>
              <w:t>91</w:t>
            </w:r>
          </w:p>
        </w:tc>
      </w:tr>
    </w:tbl>
    <w:p w14:paraId="0070B487" w14:textId="77777777" w:rsidR="00077BDB" w:rsidRPr="00AD7C19" w:rsidRDefault="00077BDB" w:rsidP="00AD7C19">
      <w:pPr>
        <w:spacing w:after="0" w:line="240" w:lineRule="auto"/>
        <w:jc w:val="both"/>
        <w:rPr>
          <w:rFonts w:ascii="Times New Roman" w:hAnsi="Times New Roman" w:cs="Times New Roman"/>
          <w:sz w:val="24"/>
        </w:rPr>
      </w:pPr>
    </w:p>
    <w:p w14:paraId="7ECA4B3F" w14:textId="77777777" w:rsidR="00196010" w:rsidRPr="00AD7C19" w:rsidRDefault="00993334" w:rsidP="00EB230A">
      <w:pPr>
        <w:spacing w:after="0" w:line="240" w:lineRule="auto"/>
        <w:ind w:left="1440"/>
        <w:jc w:val="both"/>
        <w:rPr>
          <w:rFonts w:ascii="Times New Roman" w:hAnsi="Times New Roman" w:cs="Times New Roman"/>
          <w:sz w:val="24"/>
          <w:szCs w:val="24"/>
        </w:rPr>
      </w:pPr>
      <w:r w:rsidRPr="00AD7C19">
        <w:rPr>
          <w:rFonts w:ascii="Times New Roman" w:hAnsi="Times New Roman" w:cs="Times New Roman"/>
          <w:sz w:val="24"/>
          <w:szCs w:val="24"/>
        </w:rPr>
        <w:t xml:space="preserve">In the first step of statistical measurement, </w:t>
      </w:r>
      <w:r w:rsidR="00AB466E" w:rsidRPr="00AD7C19">
        <w:rPr>
          <w:rFonts w:ascii="Times New Roman" w:hAnsi="Times New Roman" w:cs="Times New Roman"/>
          <w:sz w:val="24"/>
          <w:szCs w:val="24"/>
        </w:rPr>
        <w:t xml:space="preserve">Table </w:t>
      </w:r>
      <w:r w:rsidR="00077BDB" w:rsidRPr="00AD7C19">
        <w:rPr>
          <w:rFonts w:ascii="Times New Roman" w:hAnsi="Times New Roman" w:cs="Times New Roman"/>
          <w:sz w:val="24"/>
          <w:szCs w:val="24"/>
        </w:rPr>
        <w:t xml:space="preserve">1 </w:t>
      </w:r>
      <w:r w:rsidR="00AB6C2E" w:rsidRPr="00AD7C19">
        <w:rPr>
          <w:rFonts w:ascii="Times New Roman" w:hAnsi="Times New Roman" w:cs="Times New Roman"/>
          <w:sz w:val="24"/>
          <w:szCs w:val="24"/>
        </w:rPr>
        <w:t>describes</w:t>
      </w:r>
      <w:r w:rsidR="00077BDB" w:rsidRPr="00AD7C19">
        <w:rPr>
          <w:rFonts w:ascii="Times New Roman" w:hAnsi="Times New Roman" w:cs="Times New Roman"/>
          <w:sz w:val="24"/>
          <w:szCs w:val="24"/>
        </w:rPr>
        <w:t xml:space="preserve"> the </w:t>
      </w:r>
      <w:r w:rsidR="00AB6C2E" w:rsidRPr="00AD7C19">
        <w:rPr>
          <w:rFonts w:ascii="Times New Roman" w:hAnsi="Times New Roman" w:cs="Times New Roman"/>
          <w:sz w:val="24"/>
          <w:szCs w:val="24"/>
        </w:rPr>
        <w:t>summary of the descriptive statistics</w:t>
      </w:r>
      <w:r w:rsidRPr="00AD7C19">
        <w:rPr>
          <w:rFonts w:ascii="Times New Roman" w:hAnsi="Times New Roman" w:cs="Times New Roman"/>
          <w:sz w:val="24"/>
          <w:szCs w:val="24"/>
        </w:rPr>
        <w:t>.</w:t>
      </w:r>
      <w:r w:rsidR="00077BDB" w:rsidRPr="00AD7C19">
        <w:rPr>
          <w:rFonts w:ascii="Times New Roman" w:hAnsi="Times New Roman" w:cs="Times New Roman"/>
          <w:sz w:val="24"/>
          <w:szCs w:val="24"/>
        </w:rPr>
        <w:t xml:space="preserve"> </w:t>
      </w:r>
      <w:r w:rsidRPr="00AD7C19">
        <w:rPr>
          <w:rFonts w:ascii="Times New Roman" w:hAnsi="Times New Roman" w:cs="Times New Roman"/>
          <w:sz w:val="24"/>
          <w:szCs w:val="24"/>
        </w:rPr>
        <w:t>The statistical summary</w:t>
      </w:r>
      <w:r w:rsidR="00AB6C2E" w:rsidRPr="00AD7C19">
        <w:rPr>
          <w:rFonts w:ascii="Times New Roman" w:hAnsi="Times New Roman" w:cs="Times New Roman"/>
          <w:sz w:val="24"/>
          <w:szCs w:val="24"/>
        </w:rPr>
        <w:t xml:space="preserve"> indicates that all the concerned indicators </w:t>
      </w:r>
      <w:r w:rsidR="00077BDB" w:rsidRPr="00AD7C19">
        <w:rPr>
          <w:rFonts w:ascii="Times New Roman" w:hAnsi="Times New Roman" w:cs="Times New Roman"/>
          <w:sz w:val="24"/>
          <w:szCs w:val="24"/>
        </w:rPr>
        <w:t xml:space="preserve">have </w:t>
      </w:r>
      <w:r w:rsidR="00AB6C2E" w:rsidRPr="00AD7C19">
        <w:rPr>
          <w:rFonts w:ascii="Times New Roman" w:hAnsi="Times New Roman" w:cs="Times New Roman"/>
          <w:sz w:val="24"/>
          <w:szCs w:val="24"/>
        </w:rPr>
        <w:t xml:space="preserve">a </w:t>
      </w:r>
      <w:r w:rsidR="00077BDB" w:rsidRPr="00AD7C19">
        <w:rPr>
          <w:rFonts w:ascii="Times New Roman" w:hAnsi="Times New Roman" w:cs="Times New Roman"/>
          <w:sz w:val="24"/>
          <w:szCs w:val="24"/>
        </w:rPr>
        <w:t>difference from their mean</w:t>
      </w:r>
      <w:r w:rsidR="00AB6C2E" w:rsidRPr="00AD7C19">
        <w:rPr>
          <w:rFonts w:ascii="Times New Roman" w:hAnsi="Times New Roman" w:cs="Times New Roman"/>
          <w:sz w:val="24"/>
          <w:szCs w:val="24"/>
        </w:rPr>
        <w:t>. At the same time,</w:t>
      </w:r>
      <w:r w:rsidR="00077BDB" w:rsidRPr="00AD7C19">
        <w:rPr>
          <w:rFonts w:ascii="Times New Roman" w:hAnsi="Times New Roman" w:cs="Times New Roman"/>
          <w:sz w:val="24"/>
          <w:szCs w:val="24"/>
        </w:rPr>
        <w:t xml:space="preserve"> summery is </w:t>
      </w:r>
      <w:r w:rsidR="00AB6C2E" w:rsidRPr="00AD7C19">
        <w:rPr>
          <w:rFonts w:ascii="Times New Roman" w:hAnsi="Times New Roman" w:cs="Times New Roman"/>
          <w:sz w:val="24"/>
          <w:szCs w:val="24"/>
        </w:rPr>
        <w:t>show</w:t>
      </w:r>
      <w:r w:rsidR="00077BDB" w:rsidRPr="00AD7C19">
        <w:rPr>
          <w:rFonts w:ascii="Times New Roman" w:hAnsi="Times New Roman" w:cs="Times New Roman"/>
          <w:sz w:val="24"/>
          <w:szCs w:val="24"/>
        </w:rPr>
        <w:t xml:space="preserve">ing </w:t>
      </w:r>
      <w:r w:rsidR="00AB6C2E" w:rsidRPr="00AD7C19">
        <w:rPr>
          <w:rFonts w:ascii="Times New Roman" w:hAnsi="Times New Roman" w:cs="Times New Roman"/>
          <w:sz w:val="24"/>
          <w:szCs w:val="24"/>
        </w:rPr>
        <w:t>a</w:t>
      </w:r>
      <w:r w:rsidR="00077BDB" w:rsidRPr="00AD7C19">
        <w:rPr>
          <w:rFonts w:ascii="Times New Roman" w:hAnsi="Times New Roman" w:cs="Times New Roman"/>
          <w:sz w:val="24"/>
          <w:szCs w:val="24"/>
        </w:rPr>
        <w:t xml:space="preserve"> </w:t>
      </w:r>
      <w:r w:rsidRPr="00AD7C19">
        <w:rPr>
          <w:rFonts w:ascii="Times New Roman" w:hAnsi="Times New Roman" w:cs="Times New Roman"/>
          <w:sz w:val="24"/>
          <w:szCs w:val="24"/>
        </w:rPr>
        <w:t>solid</w:t>
      </w:r>
      <w:r w:rsidR="00077BDB" w:rsidRPr="00AD7C19">
        <w:rPr>
          <w:rFonts w:ascii="Times New Roman" w:hAnsi="Times New Roman" w:cs="Times New Roman"/>
          <w:sz w:val="24"/>
          <w:szCs w:val="24"/>
        </w:rPr>
        <w:t xml:space="preserve"> impression of </w:t>
      </w:r>
      <w:r w:rsidRPr="00AD7C19">
        <w:rPr>
          <w:rFonts w:ascii="Times New Roman" w:hAnsi="Times New Roman" w:cs="Times New Roman"/>
          <w:sz w:val="24"/>
          <w:szCs w:val="24"/>
        </w:rPr>
        <w:t>the empirical model</w:t>
      </w:r>
      <w:r w:rsidR="00077BDB" w:rsidRPr="00AD7C19">
        <w:rPr>
          <w:rFonts w:ascii="Times New Roman" w:hAnsi="Times New Roman" w:cs="Times New Roman"/>
          <w:sz w:val="24"/>
          <w:szCs w:val="24"/>
        </w:rPr>
        <w:t xml:space="preserve"> for further empirical analysis. </w:t>
      </w:r>
      <w:r w:rsidRPr="00AD7C19">
        <w:rPr>
          <w:rFonts w:ascii="Times New Roman" w:hAnsi="Times New Roman" w:cs="Times New Roman"/>
          <w:sz w:val="24"/>
          <w:szCs w:val="24"/>
        </w:rPr>
        <w:t>In the second step of statistical measurement, T</w:t>
      </w:r>
      <w:r w:rsidR="00077BDB" w:rsidRPr="00AD7C19">
        <w:rPr>
          <w:rFonts w:ascii="Times New Roman" w:hAnsi="Times New Roman" w:cs="Times New Roman"/>
          <w:sz w:val="24"/>
          <w:szCs w:val="24"/>
        </w:rPr>
        <w:t xml:space="preserve">able 2 </w:t>
      </w:r>
      <w:r w:rsidR="009F0C12" w:rsidRPr="00AD7C19">
        <w:rPr>
          <w:rFonts w:ascii="Times New Roman" w:hAnsi="Times New Roman" w:cs="Times New Roman"/>
          <w:sz w:val="24"/>
          <w:szCs w:val="24"/>
        </w:rPr>
        <w:t>shows</w:t>
      </w:r>
      <w:r w:rsidR="00077BDB" w:rsidRPr="00AD7C19">
        <w:rPr>
          <w:rFonts w:ascii="Times New Roman" w:hAnsi="Times New Roman" w:cs="Times New Roman"/>
          <w:sz w:val="24"/>
          <w:szCs w:val="24"/>
        </w:rPr>
        <w:t xml:space="preserve"> the </w:t>
      </w:r>
      <w:r w:rsidRPr="00AD7C19">
        <w:rPr>
          <w:rFonts w:ascii="Times New Roman" w:hAnsi="Times New Roman" w:cs="Times New Roman"/>
          <w:sz w:val="24"/>
          <w:szCs w:val="24"/>
        </w:rPr>
        <w:t xml:space="preserve">correlation </w:t>
      </w:r>
      <w:r w:rsidR="00077BDB" w:rsidRPr="00AD7C19">
        <w:rPr>
          <w:rFonts w:ascii="Times New Roman" w:hAnsi="Times New Roman" w:cs="Times New Roman"/>
          <w:sz w:val="24"/>
          <w:szCs w:val="24"/>
        </w:rPr>
        <w:t>among variables</w:t>
      </w:r>
      <w:r w:rsidRPr="00AD7C19">
        <w:rPr>
          <w:rFonts w:ascii="Times New Roman" w:hAnsi="Times New Roman" w:cs="Times New Roman"/>
          <w:sz w:val="24"/>
          <w:szCs w:val="24"/>
        </w:rPr>
        <w:t xml:space="preserve"> in which the situation of arising</w:t>
      </w:r>
      <w:r w:rsidR="00077BDB" w:rsidRPr="00AD7C19">
        <w:rPr>
          <w:rFonts w:ascii="Times New Roman" w:hAnsi="Times New Roman" w:cs="Times New Roman"/>
          <w:sz w:val="24"/>
          <w:szCs w:val="24"/>
        </w:rPr>
        <w:t xml:space="preserve"> multicollinearity </w:t>
      </w:r>
      <w:r w:rsidRPr="00AD7C19">
        <w:rPr>
          <w:rFonts w:ascii="Times New Roman" w:hAnsi="Times New Roman" w:cs="Times New Roman"/>
          <w:sz w:val="24"/>
          <w:szCs w:val="24"/>
        </w:rPr>
        <w:t xml:space="preserve">is </w:t>
      </w:r>
      <w:r w:rsidR="009F0C12" w:rsidRPr="00AD7C19">
        <w:rPr>
          <w:rFonts w:ascii="Times New Roman" w:hAnsi="Times New Roman" w:cs="Times New Roman"/>
          <w:sz w:val="24"/>
          <w:szCs w:val="24"/>
        </w:rPr>
        <w:t>a</w:t>
      </w:r>
      <w:r w:rsidRPr="00AD7C19">
        <w:rPr>
          <w:rFonts w:ascii="Times New Roman" w:hAnsi="Times New Roman" w:cs="Times New Roman"/>
          <w:sz w:val="24"/>
          <w:szCs w:val="24"/>
        </w:rPr>
        <w:t xml:space="preserve"> </w:t>
      </w:r>
      <w:r w:rsidR="00A956D6" w:rsidRPr="00AD7C19">
        <w:rPr>
          <w:rFonts w:ascii="Times New Roman" w:hAnsi="Times New Roman" w:cs="Times New Roman"/>
          <w:sz w:val="24"/>
          <w:szCs w:val="24"/>
        </w:rPr>
        <w:t xml:space="preserve">great </w:t>
      </w:r>
      <w:r w:rsidRPr="00AD7C19">
        <w:rPr>
          <w:rFonts w:ascii="Times New Roman" w:hAnsi="Times New Roman" w:cs="Times New Roman"/>
          <w:sz w:val="24"/>
          <w:szCs w:val="24"/>
        </w:rPr>
        <w:t>concern</w:t>
      </w:r>
      <w:r w:rsidR="00077BDB" w:rsidRPr="00AD7C19">
        <w:rPr>
          <w:rFonts w:ascii="Times New Roman" w:hAnsi="Times New Roman" w:cs="Times New Roman"/>
          <w:sz w:val="24"/>
          <w:szCs w:val="24"/>
        </w:rPr>
        <w:t xml:space="preserve">. The table </w:t>
      </w:r>
      <w:r w:rsidR="009F0C12" w:rsidRPr="00AD7C19">
        <w:rPr>
          <w:rFonts w:ascii="Times New Roman" w:hAnsi="Times New Roman" w:cs="Times New Roman"/>
          <w:sz w:val="24"/>
          <w:szCs w:val="24"/>
        </w:rPr>
        <w:t>shows that the FOS has moderate and positive relationships, while REW has average and antagonistic relationships</w:t>
      </w:r>
      <w:r w:rsidR="00077BDB" w:rsidRPr="00AD7C19">
        <w:rPr>
          <w:rFonts w:ascii="Times New Roman" w:hAnsi="Times New Roman" w:cs="Times New Roman"/>
          <w:sz w:val="24"/>
          <w:szCs w:val="24"/>
        </w:rPr>
        <w:t xml:space="preserve"> with </w:t>
      </w:r>
      <w:r w:rsidR="00512A53" w:rsidRPr="00AD7C19">
        <w:rPr>
          <w:rFonts w:ascii="Times New Roman" w:hAnsi="Times New Roman" w:cs="Times New Roman"/>
          <w:sz w:val="24"/>
          <w:szCs w:val="24"/>
        </w:rPr>
        <w:t>EDE.</w:t>
      </w:r>
      <w:r w:rsidR="00077BDB" w:rsidRPr="00AD7C19">
        <w:rPr>
          <w:rFonts w:ascii="Times New Roman" w:hAnsi="Times New Roman" w:cs="Times New Roman"/>
          <w:sz w:val="24"/>
          <w:szCs w:val="24"/>
        </w:rPr>
        <w:t xml:space="preserve"> </w:t>
      </w:r>
      <w:r w:rsidR="00512A53" w:rsidRPr="00AD7C19">
        <w:rPr>
          <w:rFonts w:ascii="Times New Roman" w:hAnsi="Times New Roman" w:cs="Times New Roman"/>
          <w:sz w:val="24"/>
          <w:szCs w:val="24"/>
        </w:rPr>
        <w:t xml:space="preserve">However, EGP has </w:t>
      </w:r>
      <w:r w:rsidR="009F0C12" w:rsidRPr="00AD7C19">
        <w:rPr>
          <w:rFonts w:ascii="Times New Roman" w:hAnsi="Times New Roman" w:cs="Times New Roman"/>
          <w:sz w:val="24"/>
          <w:szCs w:val="24"/>
        </w:rPr>
        <w:t xml:space="preserve">a </w:t>
      </w:r>
      <w:r w:rsidR="00512A53" w:rsidRPr="00AD7C19">
        <w:rPr>
          <w:rFonts w:ascii="Times New Roman" w:hAnsi="Times New Roman" w:cs="Times New Roman"/>
          <w:sz w:val="24"/>
          <w:szCs w:val="24"/>
        </w:rPr>
        <w:t xml:space="preserve">negative and CAF has </w:t>
      </w:r>
      <w:r w:rsidR="009F0C12" w:rsidRPr="00AD7C19">
        <w:rPr>
          <w:rFonts w:ascii="Times New Roman" w:hAnsi="Times New Roman" w:cs="Times New Roman"/>
          <w:sz w:val="24"/>
          <w:szCs w:val="24"/>
        </w:rPr>
        <w:t>a positive correlation with EDE, while their relationship strength is weak because</w:t>
      </w:r>
      <w:r w:rsidR="00077BDB" w:rsidRPr="00AD7C19">
        <w:rPr>
          <w:rFonts w:ascii="Times New Roman" w:hAnsi="Times New Roman" w:cs="Times New Roman"/>
          <w:sz w:val="24"/>
          <w:szCs w:val="24"/>
        </w:rPr>
        <w:t xml:space="preserve"> </w:t>
      </w:r>
      <w:r w:rsidR="00512A53" w:rsidRPr="00AD7C19">
        <w:rPr>
          <w:rFonts w:ascii="Times New Roman" w:hAnsi="Times New Roman" w:cs="Times New Roman"/>
          <w:sz w:val="24"/>
          <w:szCs w:val="24"/>
        </w:rPr>
        <w:t>their</w:t>
      </w:r>
      <w:r w:rsidR="00077BDB" w:rsidRPr="00AD7C19">
        <w:rPr>
          <w:rFonts w:ascii="Times New Roman" w:hAnsi="Times New Roman" w:cs="Times New Roman"/>
          <w:sz w:val="24"/>
          <w:szCs w:val="24"/>
        </w:rPr>
        <w:t xml:space="preserve"> value</w:t>
      </w:r>
      <w:r w:rsidR="00512A53" w:rsidRPr="00AD7C19">
        <w:rPr>
          <w:rFonts w:ascii="Times New Roman" w:hAnsi="Times New Roman" w:cs="Times New Roman"/>
          <w:sz w:val="24"/>
          <w:szCs w:val="24"/>
        </w:rPr>
        <w:t>s</w:t>
      </w:r>
      <w:r w:rsidR="00077BDB" w:rsidRPr="00AD7C19">
        <w:rPr>
          <w:rFonts w:ascii="Times New Roman" w:hAnsi="Times New Roman" w:cs="Times New Roman"/>
          <w:sz w:val="24"/>
          <w:szCs w:val="24"/>
        </w:rPr>
        <w:t xml:space="preserve"> </w:t>
      </w:r>
      <w:r w:rsidR="00512A53" w:rsidRPr="00AD7C19">
        <w:rPr>
          <w:rFonts w:ascii="Times New Roman" w:hAnsi="Times New Roman" w:cs="Times New Roman"/>
          <w:sz w:val="24"/>
          <w:szCs w:val="24"/>
        </w:rPr>
        <w:t>of -</w:t>
      </w:r>
      <w:r w:rsidR="00077BDB" w:rsidRPr="00AD7C19">
        <w:rPr>
          <w:rFonts w:ascii="Times New Roman" w:hAnsi="Times New Roman" w:cs="Times New Roman"/>
          <w:sz w:val="24"/>
          <w:szCs w:val="24"/>
        </w:rPr>
        <w:t>0.2</w:t>
      </w:r>
      <w:r w:rsidR="00512A53" w:rsidRPr="00AD7C19">
        <w:rPr>
          <w:rFonts w:ascii="Times New Roman" w:hAnsi="Times New Roman" w:cs="Times New Roman"/>
          <w:sz w:val="24"/>
          <w:szCs w:val="24"/>
        </w:rPr>
        <w:t>16 and 0.191</w:t>
      </w:r>
      <w:r w:rsidR="00077BDB" w:rsidRPr="00AD7C19">
        <w:rPr>
          <w:rFonts w:ascii="Times New Roman" w:hAnsi="Times New Roman" w:cs="Times New Roman"/>
          <w:sz w:val="24"/>
          <w:szCs w:val="24"/>
        </w:rPr>
        <w:t xml:space="preserve"> </w:t>
      </w:r>
      <w:r w:rsidR="00512A53" w:rsidRPr="00AD7C19">
        <w:rPr>
          <w:rFonts w:ascii="Times New Roman" w:hAnsi="Times New Roman" w:cs="Times New Roman"/>
          <w:sz w:val="24"/>
          <w:szCs w:val="24"/>
        </w:rPr>
        <w:t>are</w:t>
      </w:r>
      <w:r w:rsidR="00077BDB" w:rsidRPr="00AD7C19">
        <w:rPr>
          <w:rFonts w:ascii="Times New Roman" w:hAnsi="Times New Roman" w:cs="Times New Roman"/>
          <w:sz w:val="24"/>
          <w:szCs w:val="24"/>
        </w:rPr>
        <w:t xml:space="preserve"> less than the critical value </w:t>
      </w:r>
      <w:r w:rsidR="009F0C12" w:rsidRPr="00AD7C19">
        <w:rPr>
          <w:rFonts w:ascii="Times New Roman" w:hAnsi="Times New Roman" w:cs="Times New Roman"/>
          <w:sz w:val="24"/>
          <w:szCs w:val="24"/>
        </w:rPr>
        <w:t xml:space="preserve">of </w:t>
      </w:r>
      <w:r w:rsidR="00077BDB" w:rsidRPr="00AD7C19">
        <w:rPr>
          <w:rFonts w:ascii="Times New Roman" w:hAnsi="Times New Roman" w:cs="Times New Roman"/>
          <w:sz w:val="24"/>
          <w:szCs w:val="24"/>
        </w:rPr>
        <w:t>0.30</w:t>
      </w:r>
      <w:r w:rsidR="00512A53" w:rsidRPr="00AD7C19">
        <w:rPr>
          <w:rFonts w:ascii="Times New Roman" w:hAnsi="Times New Roman" w:cs="Times New Roman"/>
          <w:sz w:val="24"/>
          <w:szCs w:val="24"/>
        </w:rPr>
        <w:t>0</w:t>
      </w:r>
      <w:r w:rsidR="00077BDB" w:rsidRPr="00AD7C19">
        <w:rPr>
          <w:rFonts w:ascii="Times New Roman" w:hAnsi="Times New Roman" w:cs="Times New Roman"/>
          <w:sz w:val="24"/>
          <w:szCs w:val="24"/>
        </w:rPr>
        <w:t xml:space="preserve">. </w:t>
      </w:r>
      <w:r w:rsidR="00CD0FA6" w:rsidRPr="00AD7C19">
        <w:rPr>
          <w:rFonts w:ascii="Times New Roman" w:hAnsi="Times New Roman" w:cs="Times New Roman"/>
          <w:sz w:val="24"/>
          <w:szCs w:val="24"/>
        </w:rPr>
        <w:t xml:space="preserve">Further, LAP indicates </w:t>
      </w:r>
      <w:r w:rsidR="009F0C12" w:rsidRPr="00AD7C19">
        <w:rPr>
          <w:rFonts w:ascii="Times New Roman" w:hAnsi="Times New Roman" w:cs="Times New Roman"/>
          <w:sz w:val="24"/>
          <w:szCs w:val="24"/>
        </w:rPr>
        <w:t>a</w:t>
      </w:r>
      <w:r w:rsidR="00CD0FA6" w:rsidRPr="00AD7C19">
        <w:rPr>
          <w:rFonts w:ascii="Times New Roman" w:hAnsi="Times New Roman" w:cs="Times New Roman"/>
          <w:sz w:val="24"/>
          <w:szCs w:val="24"/>
        </w:rPr>
        <w:t xml:space="preserve"> positive and moderate association with EDE. However, it is found that the var</w:t>
      </w:r>
      <w:r w:rsidR="009F0C12" w:rsidRPr="00AD7C19">
        <w:rPr>
          <w:rFonts w:ascii="Times New Roman" w:hAnsi="Times New Roman" w:cs="Times New Roman"/>
          <w:sz w:val="24"/>
          <w:szCs w:val="24"/>
        </w:rPr>
        <w:t>ia</w:t>
      </w:r>
      <w:r w:rsidR="00CD0FA6" w:rsidRPr="00AD7C19">
        <w:rPr>
          <w:rFonts w:ascii="Times New Roman" w:hAnsi="Times New Roman" w:cs="Times New Roman"/>
          <w:sz w:val="24"/>
          <w:szCs w:val="24"/>
        </w:rPr>
        <w:t xml:space="preserve">bles have moderate and weak associations with EDE and </w:t>
      </w:r>
      <w:r w:rsidR="009F0C12" w:rsidRPr="00AD7C19">
        <w:rPr>
          <w:rFonts w:ascii="Times New Roman" w:hAnsi="Times New Roman" w:cs="Times New Roman"/>
          <w:sz w:val="24"/>
          <w:szCs w:val="24"/>
        </w:rPr>
        <w:t xml:space="preserve">do </w:t>
      </w:r>
      <w:r w:rsidR="00CD0FA6" w:rsidRPr="00AD7C19">
        <w:rPr>
          <w:rFonts w:ascii="Times New Roman" w:hAnsi="Times New Roman" w:cs="Times New Roman"/>
          <w:sz w:val="24"/>
          <w:szCs w:val="24"/>
        </w:rPr>
        <w:t>not indicat</w:t>
      </w:r>
      <w:r w:rsidR="009F0C12" w:rsidRPr="00AD7C19">
        <w:rPr>
          <w:rFonts w:ascii="Times New Roman" w:hAnsi="Times New Roman" w:cs="Times New Roman"/>
          <w:sz w:val="24"/>
          <w:szCs w:val="24"/>
        </w:rPr>
        <w:t>e</w:t>
      </w:r>
      <w:r w:rsidR="00CD0FA6" w:rsidRPr="00AD7C19">
        <w:rPr>
          <w:rFonts w:ascii="Times New Roman" w:hAnsi="Times New Roman" w:cs="Times New Roman"/>
          <w:sz w:val="24"/>
          <w:szCs w:val="24"/>
        </w:rPr>
        <w:t xml:space="preserve"> multicollinearity </w:t>
      </w:r>
      <w:r w:rsidR="00CD0FA6" w:rsidRPr="00AD7C19">
        <w:rPr>
          <w:rFonts w:ascii="Times New Roman" w:hAnsi="Times New Roman" w:cs="Times New Roman"/>
          <w:sz w:val="24"/>
          <w:szCs w:val="24"/>
        </w:rPr>
        <w:lastRenderedPageBreak/>
        <w:t>among them.</w:t>
      </w:r>
      <w:r w:rsidR="00077BDB" w:rsidRPr="00AD7C19">
        <w:rPr>
          <w:rFonts w:ascii="Times New Roman" w:hAnsi="Times New Roman" w:cs="Times New Roman"/>
          <w:sz w:val="24"/>
          <w:szCs w:val="24"/>
        </w:rPr>
        <w:t xml:space="preserve"> </w:t>
      </w:r>
      <w:r w:rsidR="005D1357" w:rsidRPr="00AD7C19">
        <w:rPr>
          <w:rFonts w:ascii="Times New Roman" w:hAnsi="Times New Roman" w:cs="Times New Roman"/>
          <w:sz w:val="24"/>
          <w:szCs w:val="24"/>
        </w:rPr>
        <w:t>Furthermore, t</w:t>
      </w:r>
      <w:r w:rsidR="00077BDB" w:rsidRPr="00AD7C19">
        <w:rPr>
          <w:rFonts w:ascii="Times New Roman" w:hAnsi="Times New Roman" w:cs="Times New Roman"/>
          <w:sz w:val="24"/>
          <w:szCs w:val="24"/>
        </w:rPr>
        <w:t xml:space="preserve">he statistical description of variables and correlation matrix have evidenced that the empirical model is </w:t>
      </w:r>
      <w:r w:rsidR="009F0C12" w:rsidRPr="00AD7C19">
        <w:rPr>
          <w:rFonts w:ascii="Times New Roman" w:hAnsi="Times New Roman" w:cs="Times New Roman"/>
          <w:sz w:val="24"/>
          <w:szCs w:val="24"/>
        </w:rPr>
        <w:t>suitable</w:t>
      </w:r>
      <w:r w:rsidR="00077BDB" w:rsidRPr="00AD7C19">
        <w:rPr>
          <w:rFonts w:ascii="Times New Roman" w:hAnsi="Times New Roman" w:cs="Times New Roman"/>
          <w:sz w:val="24"/>
          <w:szCs w:val="24"/>
        </w:rPr>
        <w:t xml:space="preserve"> for further analysis. </w:t>
      </w:r>
    </w:p>
    <w:p w14:paraId="3D0D4819" w14:textId="77777777" w:rsidR="00C67D33" w:rsidRDefault="00E644D3" w:rsidP="00C67D33">
      <w:pPr>
        <w:spacing w:after="0" w:line="240" w:lineRule="auto"/>
        <w:ind w:left="1440"/>
        <w:jc w:val="both"/>
        <w:rPr>
          <w:rFonts w:ascii="Times New Roman" w:hAnsi="Times New Roman" w:cs="Times New Roman"/>
          <w:sz w:val="24"/>
          <w:szCs w:val="24"/>
        </w:rPr>
      </w:pPr>
      <w:r w:rsidRPr="00AD7C19">
        <w:rPr>
          <w:rFonts w:ascii="Times New Roman" w:hAnsi="Times New Roman" w:cs="Times New Roman"/>
          <w:sz w:val="24"/>
          <w:szCs w:val="24"/>
        </w:rPr>
        <w:t>T</w:t>
      </w:r>
      <w:r w:rsidR="00077BDB" w:rsidRPr="00AD7C19">
        <w:rPr>
          <w:rFonts w:ascii="Times New Roman" w:hAnsi="Times New Roman" w:cs="Times New Roman"/>
          <w:sz w:val="24"/>
          <w:szCs w:val="24"/>
        </w:rPr>
        <w:t xml:space="preserve">he next step </w:t>
      </w:r>
      <w:r w:rsidRPr="00AD7C19">
        <w:rPr>
          <w:rFonts w:ascii="Times New Roman" w:hAnsi="Times New Roman" w:cs="Times New Roman"/>
          <w:sz w:val="24"/>
          <w:szCs w:val="24"/>
        </w:rPr>
        <w:t xml:space="preserve">in table 3 </w:t>
      </w:r>
      <w:r w:rsidR="00077BDB" w:rsidRPr="00AD7C19">
        <w:rPr>
          <w:rFonts w:ascii="Times New Roman" w:hAnsi="Times New Roman" w:cs="Times New Roman"/>
          <w:sz w:val="24"/>
          <w:szCs w:val="24"/>
        </w:rPr>
        <w:t>is based on the order of integration among variables</w:t>
      </w:r>
      <w:r w:rsidRPr="00AD7C19">
        <w:rPr>
          <w:rFonts w:ascii="Times New Roman" w:hAnsi="Times New Roman" w:cs="Times New Roman"/>
          <w:sz w:val="24"/>
          <w:szCs w:val="24"/>
        </w:rPr>
        <w:t xml:space="preserve"> by applying </w:t>
      </w:r>
      <w:r w:rsidR="00077BDB" w:rsidRPr="00AD7C19">
        <w:rPr>
          <w:rFonts w:ascii="Times New Roman" w:hAnsi="Times New Roman" w:cs="Times New Roman"/>
          <w:sz w:val="24"/>
          <w:szCs w:val="24"/>
        </w:rPr>
        <w:t>LLC</w:t>
      </w:r>
      <w:r w:rsidRPr="00AD7C19">
        <w:rPr>
          <w:rFonts w:ascii="Times New Roman" w:hAnsi="Times New Roman" w:cs="Times New Roman"/>
          <w:sz w:val="24"/>
          <w:szCs w:val="24"/>
        </w:rPr>
        <w:t xml:space="preserve"> and </w:t>
      </w:r>
      <w:r w:rsidR="00077BDB" w:rsidRPr="00AD7C19">
        <w:rPr>
          <w:rFonts w:ascii="Times New Roman" w:hAnsi="Times New Roman" w:cs="Times New Roman"/>
          <w:sz w:val="24"/>
          <w:szCs w:val="24"/>
        </w:rPr>
        <w:t>IPS</w:t>
      </w:r>
      <w:r w:rsidRPr="00AD7C19">
        <w:rPr>
          <w:rFonts w:ascii="Times New Roman" w:hAnsi="Times New Roman" w:cs="Times New Roman"/>
          <w:sz w:val="24"/>
          <w:szCs w:val="24"/>
        </w:rPr>
        <w:t xml:space="preserve"> tests</w:t>
      </w:r>
      <w:r w:rsidR="00077BDB" w:rsidRPr="00AD7C19">
        <w:rPr>
          <w:rFonts w:ascii="Times New Roman" w:hAnsi="Times New Roman" w:cs="Times New Roman"/>
          <w:sz w:val="24"/>
          <w:szCs w:val="24"/>
        </w:rPr>
        <w:t>. Both tests have intercept, intercept</w:t>
      </w:r>
      <w:r w:rsidR="00887F0E" w:rsidRPr="00AD7C19">
        <w:rPr>
          <w:rFonts w:ascii="Times New Roman" w:hAnsi="Times New Roman" w:cs="Times New Roman"/>
          <w:sz w:val="24"/>
          <w:szCs w:val="24"/>
        </w:rPr>
        <w:t>,</w:t>
      </w:r>
      <w:r w:rsidR="00077BDB" w:rsidRPr="00AD7C19">
        <w:rPr>
          <w:rFonts w:ascii="Times New Roman" w:hAnsi="Times New Roman" w:cs="Times New Roman"/>
          <w:sz w:val="24"/>
          <w:szCs w:val="24"/>
        </w:rPr>
        <w:t xml:space="preserve"> and trend values at </w:t>
      </w:r>
      <w:r w:rsidR="00887F0E" w:rsidRPr="00AD7C19">
        <w:rPr>
          <w:rFonts w:ascii="Times New Roman" w:hAnsi="Times New Roman" w:cs="Times New Roman"/>
          <w:sz w:val="24"/>
          <w:szCs w:val="24"/>
        </w:rPr>
        <w:t xml:space="preserve">the </w:t>
      </w:r>
      <w:r w:rsidR="00077BDB" w:rsidRPr="00AD7C19">
        <w:rPr>
          <w:rFonts w:ascii="Times New Roman" w:hAnsi="Times New Roman" w:cs="Times New Roman"/>
          <w:sz w:val="24"/>
          <w:szCs w:val="24"/>
        </w:rPr>
        <w:t>level</w:t>
      </w:r>
      <w:r w:rsidR="00887F0E" w:rsidRPr="00AD7C19">
        <w:rPr>
          <w:rFonts w:ascii="Times New Roman" w:hAnsi="Times New Roman" w:cs="Times New Roman"/>
          <w:sz w:val="24"/>
          <w:szCs w:val="24"/>
        </w:rPr>
        <w:t>,</w:t>
      </w:r>
      <w:r w:rsidR="00077BDB" w:rsidRPr="00AD7C19">
        <w:rPr>
          <w:rFonts w:ascii="Times New Roman" w:hAnsi="Times New Roman" w:cs="Times New Roman"/>
          <w:sz w:val="24"/>
          <w:szCs w:val="24"/>
        </w:rPr>
        <w:t xml:space="preserve"> and </w:t>
      </w:r>
      <w:r w:rsidR="00887F0E" w:rsidRPr="00AD7C19">
        <w:rPr>
          <w:rFonts w:ascii="Times New Roman" w:hAnsi="Times New Roman" w:cs="Times New Roman"/>
          <w:sz w:val="24"/>
          <w:szCs w:val="24"/>
        </w:rPr>
        <w:t xml:space="preserve">the </w:t>
      </w:r>
      <w:r w:rsidR="00077BDB" w:rsidRPr="00AD7C19">
        <w:rPr>
          <w:rFonts w:ascii="Times New Roman" w:hAnsi="Times New Roman" w:cs="Times New Roman"/>
          <w:sz w:val="24"/>
          <w:szCs w:val="24"/>
        </w:rPr>
        <w:t xml:space="preserve">first difference to check the order of integration. The results of </w:t>
      </w:r>
      <w:r w:rsidR="00887F0E" w:rsidRPr="00AD7C19">
        <w:rPr>
          <w:rFonts w:ascii="Times New Roman" w:hAnsi="Times New Roman" w:cs="Times New Roman"/>
          <w:sz w:val="24"/>
          <w:szCs w:val="24"/>
        </w:rPr>
        <w:t xml:space="preserve">the </w:t>
      </w:r>
      <w:r w:rsidR="00077BDB" w:rsidRPr="00AD7C19">
        <w:rPr>
          <w:rFonts w:ascii="Times New Roman" w:hAnsi="Times New Roman" w:cs="Times New Roman"/>
          <w:sz w:val="24"/>
          <w:szCs w:val="24"/>
        </w:rPr>
        <w:t xml:space="preserve">panel unit root test integrated the </w:t>
      </w:r>
      <w:r w:rsidR="00351F4B" w:rsidRPr="00AD7C19">
        <w:rPr>
          <w:rFonts w:ascii="Times New Roman" w:hAnsi="Times New Roman" w:cs="Times New Roman"/>
          <w:sz w:val="24"/>
          <w:szCs w:val="24"/>
        </w:rPr>
        <w:t>EDE</w:t>
      </w:r>
      <w:r w:rsidR="00077BDB" w:rsidRPr="00AD7C19">
        <w:rPr>
          <w:rFonts w:ascii="Times New Roman" w:hAnsi="Times New Roman" w:cs="Times New Roman"/>
          <w:sz w:val="24"/>
          <w:szCs w:val="24"/>
        </w:rPr>
        <w:t xml:space="preserve">, </w:t>
      </w:r>
      <w:r w:rsidR="00351F4B" w:rsidRPr="00AD7C19">
        <w:rPr>
          <w:rFonts w:ascii="Times New Roman" w:hAnsi="Times New Roman" w:cs="Times New Roman"/>
          <w:sz w:val="24"/>
          <w:szCs w:val="24"/>
        </w:rPr>
        <w:t>FOS</w:t>
      </w:r>
      <w:r w:rsidR="00077BDB" w:rsidRPr="00AD7C19">
        <w:rPr>
          <w:rFonts w:ascii="Times New Roman" w:hAnsi="Times New Roman" w:cs="Times New Roman"/>
          <w:sz w:val="24"/>
          <w:szCs w:val="24"/>
        </w:rPr>
        <w:t>, RE</w:t>
      </w:r>
      <w:r w:rsidR="00351F4B" w:rsidRPr="00AD7C19">
        <w:rPr>
          <w:rFonts w:ascii="Times New Roman" w:hAnsi="Times New Roman" w:cs="Times New Roman"/>
          <w:sz w:val="24"/>
          <w:szCs w:val="24"/>
        </w:rPr>
        <w:t xml:space="preserve">W, and </w:t>
      </w:r>
      <w:r w:rsidR="00077BDB" w:rsidRPr="00AD7C19">
        <w:rPr>
          <w:rFonts w:ascii="Times New Roman" w:hAnsi="Times New Roman" w:cs="Times New Roman"/>
          <w:sz w:val="24"/>
          <w:szCs w:val="24"/>
        </w:rPr>
        <w:t>L</w:t>
      </w:r>
      <w:r w:rsidR="00351F4B" w:rsidRPr="00AD7C19">
        <w:rPr>
          <w:rFonts w:ascii="Times New Roman" w:hAnsi="Times New Roman" w:cs="Times New Roman"/>
          <w:sz w:val="24"/>
          <w:szCs w:val="24"/>
        </w:rPr>
        <w:t>AP</w:t>
      </w:r>
      <w:r w:rsidR="00077BDB" w:rsidRPr="00AD7C19">
        <w:rPr>
          <w:rFonts w:ascii="Times New Roman" w:hAnsi="Times New Roman" w:cs="Times New Roman"/>
          <w:sz w:val="24"/>
          <w:szCs w:val="24"/>
        </w:rPr>
        <w:t xml:space="preserve"> </w:t>
      </w:r>
      <w:r w:rsidR="00351F4B" w:rsidRPr="00AD7C19">
        <w:rPr>
          <w:rFonts w:ascii="Times New Roman" w:hAnsi="Times New Roman" w:cs="Times New Roman"/>
          <w:sz w:val="24"/>
          <w:szCs w:val="24"/>
        </w:rPr>
        <w:t xml:space="preserve">are integrated </w:t>
      </w:r>
      <w:r w:rsidR="00077BDB" w:rsidRPr="00AD7C19">
        <w:rPr>
          <w:rFonts w:ascii="Times New Roman" w:hAnsi="Times New Roman" w:cs="Times New Roman"/>
          <w:sz w:val="24"/>
          <w:szCs w:val="24"/>
        </w:rPr>
        <w:t xml:space="preserve">at </w:t>
      </w:r>
      <w:r w:rsidR="00887F0E" w:rsidRPr="00AD7C19">
        <w:rPr>
          <w:rFonts w:ascii="Times New Roman" w:hAnsi="Times New Roman" w:cs="Times New Roman"/>
          <w:sz w:val="24"/>
          <w:szCs w:val="24"/>
        </w:rPr>
        <w:t xml:space="preserve">the </w:t>
      </w:r>
      <w:r w:rsidR="00077BDB" w:rsidRPr="00AD7C19">
        <w:rPr>
          <w:rFonts w:ascii="Times New Roman" w:hAnsi="Times New Roman" w:cs="Times New Roman"/>
          <w:sz w:val="24"/>
          <w:szCs w:val="24"/>
        </w:rPr>
        <w:t>first difference I</w:t>
      </w:r>
      <w:r w:rsidR="00351F4B" w:rsidRPr="00AD7C19">
        <w:rPr>
          <w:rFonts w:ascii="Times New Roman" w:hAnsi="Times New Roman" w:cs="Times New Roman"/>
          <w:sz w:val="24"/>
          <w:szCs w:val="24"/>
        </w:rPr>
        <w:t xml:space="preserve"> </w:t>
      </w:r>
      <w:r w:rsidR="00077BDB" w:rsidRPr="00AD7C19">
        <w:rPr>
          <w:rFonts w:ascii="Times New Roman" w:hAnsi="Times New Roman" w:cs="Times New Roman"/>
          <w:sz w:val="24"/>
          <w:szCs w:val="24"/>
        </w:rPr>
        <w:t xml:space="preserve">(1). </w:t>
      </w:r>
      <w:r w:rsidR="004D379D" w:rsidRPr="00AD7C19">
        <w:rPr>
          <w:rFonts w:ascii="Times New Roman" w:hAnsi="Times New Roman" w:cs="Times New Roman"/>
          <w:sz w:val="24"/>
          <w:szCs w:val="24"/>
        </w:rPr>
        <w:t xml:space="preserve">In contrast, EGP and CAP </w:t>
      </w:r>
      <w:r w:rsidR="00077BDB" w:rsidRPr="00AD7C19">
        <w:rPr>
          <w:rFonts w:ascii="Times New Roman" w:hAnsi="Times New Roman" w:cs="Times New Roman"/>
          <w:sz w:val="24"/>
          <w:szCs w:val="24"/>
        </w:rPr>
        <w:t xml:space="preserve">are integrated at </w:t>
      </w:r>
      <w:r w:rsidR="00887F0E" w:rsidRPr="00AD7C19">
        <w:rPr>
          <w:rFonts w:ascii="Times New Roman" w:hAnsi="Times New Roman" w:cs="Times New Roman"/>
          <w:sz w:val="24"/>
          <w:szCs w:val="24"/>
        </w:rPr>
        <w:t xml:space="preserve">a </w:t>
      </w:r>
      <w:r w:rsidR="00077BDB" w:rsidRPr="00AD7C19">
        <w:rPr>
          <w:rFonts w:ascii="Times New Roman" w:hAnsi="Times New Roman" w:cs="Times New Roman"/>
          <w:sz w:val="24"/>
          <w:szCs w:val="24"/>
        </w:rPr>
        <w:t>level I</w:t>
      </w:r>
      <w:r w:rsidR="004D379D" w:rsidRPr="00AD7C19">
        <w:rPr>
          <w:rFonts w:ascii="Times New Roman" w:hAnsi="Times New Roman" w:cs="Times New Roman"/>
          <w:sz w:val="24"/>
          <w:szCs w:val="24"/>
        </w:rPr>
        <w:t xml:space="preserve"> </w:t>
      </w:r>
      <w:r w:rsidR="00077BDB" w:rsidRPr="00AD7C19">
        <w:rPr>
          <w:rFonts w:ascii="Times New Roman" w:hAnsi="Times New Roman" w:cs="Times New Roman"/>
          <w:sz w:val="24"/>
          <w:szCs w:val="24"/>
        </w:rPr>
        <w:t xml:space="preserve">(0). </w:t>
      </w:r>
      <w:r w:rsidR="004D379D" w:rsidRPr="00AD7C19">
        <w:rPr>
          <w:rFonts w:ascii="Times New Roman" w:hAnsi="Times New Roman" w:cs="Times New Roman"/>
          <w:sz w:val="24"/>
          <w:szCs w:val="24"/>
        </w:rPr>
        <w:t>However, t</w:t>
      </w:r>
      <w:r w:rsidR="00077BDB" w:rsidRPr="00AD7C19">
        <w:rPr>
          <w:rFonts w:ascii="Times New Roman" w:hAnsi="Times New Roman" w:cs="Times New Roman"/>
          <w:sz w:val="24"/>
          <w:szCs w:val="24"/>
        </w:rPr>
        <w:t xml:space="preserve">he mixed level </w:t>
      </w:r>
      <w:r w:rsidR="004D379D" w:rsidRPr="00AD7C19">
        <w:rPr>
          <w:rFonts w:ascii="Times New Roman" w:hAnsi="Times New Roman" w:cs="Times New Roman"/>
          <w:sz w:val="24"/>
          <w:szCs w:val="24"/>
        </w:rPr>
        <w:t xml:space="preserve">I (0) and I (1) </w:t>
      </w:r>
      <w:r w:rsidR="00077BDB" w:rsidRPr="00AD7C19">
        <w:rPr>
          <w:rFonts w:ascii="Times New Roman" w:hAnsi="Times New Roman" w:cs="Times New Roman"/>
          <w:sz w:val="24"/>
          <w:szCs w:val="24"/>
        </w:rPr>
        <w:t xml:space="preserve">of stationarity among variables </w:t>
      </w:r>
      <w:r w:rsidR="004D379D" w:rsidRPr="00AD7C19">
        <w:rPr>
          <w:rFonts w:ascii="Times New Roman" w:hAnsi="Times New Roman" w:cs="Times New Roman"/>
          <w:sz w:val="24"/>
          <w:szCs w:val="24"/>
        </w:rPr>
        <w:t>directed to</w:t>
      </w:r>
      <w:r w:rsidR="00077BDB" w:rsidRPr="00AD7C19">
        <w:rPr>
          <w:rFonts w:ascii="Times New Roman" w:hAnsi="Times New Roman" w:cs="Times New Roman"/>
          <w:sz w:val="24"/>
          <w:szCs w:val="24"/>
        </w:rPr>
        <w:t xml:space="preserve"> </w:t>
      </w:r>
      <w:r w:rsidR="004D379D" w:rsidRPr="00AD7C19">
        <w:rPr>
          <w:rFonts w:ascii="Times New Roman" w:hAnsi="Times New Roman" w:cs="Times New Roman"/>
          <w:sz w:val="24"/>
          <w:szCs w:val="24"/>
        </w:rPr>
        <w:t xml:space="preserve">apply </w:t>
      </w:r>
      <w:r w:rsidR="008839AF" w:rsidRPr="00AD7C19">
        <w:rPr>
          <w:rFonts w:ascii="Times New Roman" w:hAnsi="Times New Roman" w:cs="Times New Roman"/>
          <w:sz w:val="24"/>
          <w:szCs w:val="24"/>
        </w:rPr>
        <w:t xml:space="preserve">of </w:t>
      </w:r>
      <w:r w:rsidR="00077BDB" w:rsidRPr="00AD7C19">
        <w:rPr>
          <w:rFonts w:ascii="Times New Roman" w:hAnsi="Times New Roman" w:cs="Times New Roman"/>
          <w:sz w:val="24"/>
          <w:szCs w:val="24"/>
        </w:rPr>
        <w:t xml:space="preserve">Panel-ARDL </w:t>
      </w:r>
      <w:r w:rsidR="008839AF" w:rsidRPr="00AD7C19">
        <w:rPr>
          <w:rFonts w:ascii="Times New Roman" w:hAnsi="Times New Roman" w:cs="Times New Roman"/>
          <w:sz w:val="24"/>
          <w:szCs w:val="24"/>
        </w:rPr>
        <w:t>to</w:t>
      </w:r>
      <w:r w:rsidR="00077BDB" w:rsidRPr="00AD7C19">
        <w:rPr>
          <w:rFonts w:ascii="Times New Roman" w:hAnsi="Times New Roman" w:cs="Times New Roman"/>
          <w:sz w:val="24"/>
          <w:szCs w:val="24"/>
        </w:rPr>
        <w:t xml:space="preserve"> the </w:t>
      </w:r>
      <w:r w:rsidR="004D379D" w:rsidRPr="00AD7C19">
        <w:rPr>
          <w:rFonts w:ascii="Times New Roman" w:hAnsi="Times New Roman" w:cs="Times New Roman"/>
          <w:sz w:val="24"/>
          <w:szCs w:val="24"/>
        </w:rPr>
        <w:t xml:space="preserve">statistical </w:t>
      </w:r>
      <w:r w:rsidR="00077BDB" w:rsidRPr="00AD7C19">
        <w:rPr>
          <w:rFonts w:ascii="Times New Roman" w:hAnsi="Times New Roman" w:cs="Times New Roman"/>
          <w:sz w:val="24"/>
          <w:szCs w:val="24"/>
        </w:rPr>
        <w:t xml:space="preserve">model for further </w:t>
      </w:r>
      <w:r w:rsidR="006C4EFD" w:rsidRPr="00AD7C19">
        <w:rPr>
          <w:rFonts w:ascii="Times New Roman" w:hAnsi="Times New Roman" w:cs="Times New Roman"/>
          <w:sz w:val="24"/>
          <w:szCs w:val="24"/>
        </w:rPr>
        <w:t>investigation</w:t>
      </w:r>
      <w:r w:rsidR="00077BDB" w:rsidRPr="00AD7C19">
        <w:rPr>
          <w:rFonts w:ascii="Times New Roman" w:hAnsi="Times New Roman" w:cs="Times New Roman"/>
          <w:sz w:val="24"/>
          <w:szCs w:val="24"/>
        </w:rPr>
        <w:t>.</w:t>
      </w:r>
      <w:r w:rsidR="001145D4" w:rsidRPr="00AD7C19">
        <w:rPr>
          <w:rFonts w:ascii="Times New Roman" w:hAnsi="Times New Roman" w:cs="Times New Roman"/>
          <w:sz w:val="24"/>
          <w:szCs w:val="24"/>
        </w:rPr>
        <w:t xml:space="preserve"> Before moving to ARDL analysis, the necessary step of </w:t>
      </w:r>
      <w:r w:rsidR="00077BDB" w:rsidRPr="00AD7C19">
        <w:rPr>
          <w:rFonts w:ascii="Times New Roman" w:hAnsi="Times New Roman" w:cs="Times New Roman"/>
          <w:sz w:val="24"/>
          <w:szCs w:val="24"/>
        </w:rPr>
        <w:t>bound testing</w:t>
      </w:r>
      <w:r w:rsidR="00152275" w:rsidRPr="00AD7C19">
        <w:rPr>
          <w:rFonts w:ascii="Times New Roman" w:hAnsi="Times New Roman" w:cs="Times New Roman"/>
          <w:sz w:val="24"/>
          <w:szCs w:val="24"/>
        </w:rPr>
        <w:t xml:space="preserve"> is</w:t>
      </w:r>
      <w:r w:rsidR="00077BDB" w:rsidRPr="00AD7C19">
        <w:rPr>
          <w:rFonts w:ascii="Times New Roman" w:hAnsi="Times New Roman" w:cs="Times New Roman"/>
          <w:sz w:val="24"/>
          <w:szCs w:val="24"/>
        </w:rPr>
        <w:t xml:space="preserve"> </w:t>
      </w:r>
      <w:r w:rsidR="001145D4" w:rsidRPr="00AD7C19">
        <w:rPr>
          <w:rFonts w:ascii="Times New Roman" w:hAnsi="Times New Roman" w:cs="Times New Roman"/>
          <w:sz w:val="24"/>
          <w:szCs w:val="24"/>
        </w:rPr>
        <w:t>mandatory for</w:t>
      </w:r>
      <w:r w:rsidR="00077BDB" w:rsidRPr="00AD7C19">
        <w:rPr>
          <w:rFonts w:ascii="Times New Roman" w:hAnsi="Times New Roman" w:cs="Times New Roman"/>
          <w:sz w:val="24"/>
          <w:szCs w:val="24"/>
        </w:rPr>
        <w:t xml:space="preserve"> the existence of long run </w:t>
      </w:r>
      <w:r w:rsidR="00B261B1" w:rsidRPr="00AD7C19">
        <w:rPr>
          <w:rFonts w:ascii="Times New Roman" w:hAnsi="Times New Roman" w:cs="Times New Roman"/>
          <w:sz w:val="24"/>
          <w:szCs w:val="24"/>
        </w:rPr>
        <w:t>interactions</w:t>
      </w:r>
      <w:r w:rsidR="00077BDB" w:rsidRPr="00AD7C19">
        <w:rPr>
          <w:rFonts w:ascii="Times New Roman" w:hAnsi="Times New Roman" w:cs="Times New Roman"/>
          <w:sz w:val="24"/>
          <w:szCs w:val="24"/>
        </w:rPr>
        <w:t xml:space="preserve"> among variables. There should be the condition that the F-statistics value should be greater than the lower and upper bound values to reject the null hypothesis of no level effect. Here in table </w:t>
      </w:r>
      <w:r w:rsidR="00B261B1" w:rsidRPr="00AD7C19">
        <w:rPr>
          <w:rFonts w:ascii="Times New Roman" w:hAnsi="Times New Roman" w:cs="Times New Roman"/>
          <w:sz w:val="24"/>
          <w:szCs w:val="24"/>
        </w:rPr>
        <w:t>4</w:t>
      </w:r>
      <w:r w:rsidR="00077BDB" w:rsidRPr="00AD7C19">
        <w:rPr>
          <w:rFonts w:ascii="Times New Roman" w:hAnsi="Times New Roman" w:cs="Times New Roman"/>
          <w:sz w:val="24"/>
          <w:szCs w:val="24"/>
        </w:rPr>
        <w:t>, the value of F-statistics is 6.4</w:t>
      </w:r>
      <w:r w:rsidR="00B261B1" w:rsidRPr="00AD7C19">
        <w:rPr>
          <w:rFonts w:ascii="Times New Roman" w:hAnsi="Times New Roman" w:cs="Times New Roman"/>
          <w:sz w:val="24"/>
          <w:szCs w:val="24"/>
        </w:rPr>
        <w:t>01</w:t>
      </w:r>
      <w:r w:rsidR="00077BDB" w:rsidRPr="00AD7C19">
        <w:rPr>
          <w:rFonts w:ascii="Times New Roman" w:hAnsi="Times New Roman" w:cs="Times New Roman"/>
          <w:sz w:val="24"/>
          <w:szCs w:val="24"/>
        </w:rPr>
        <w:t xml:space="preserve"> is greater than the lower bound value </w:t>
      </w:r>
      <w:r w:rsidR="008839AF" w:rsidRPr="00AD7C19">
        <w:rPr>
          <w:rFonts w:ascii="Times New Roman" w:hAnsi="Times New Roman" w:cs="Times New Roman"/>
          <w:sz w:val="24"/>
          <w:szCs w:val="24"/>
        </w:rPr>
        <w:t xml:space="preserve">of </w:t>
      </w:r>
      <w:r w:rsidR="00077BDB" w:rsidRPr="00AD7C19">
        <w:rPr>
          <w:rFonts w:ascii="Times New Roman" w:hAnsi="Times New Roman" w:cs="Times New Roman"/>
          <w:sz w:val="24"/>
          <w:szCs w:val="24"/>
        </w:rPr>
        <w:t>2.60</w:t>
      </w:r>
      <w:r w:rsidR="00B261B1" w:rsidRPr="00AD7C19">
        <w:rPr>
          <w:rFonts w:ascii="Times New Roman" w:hAnsi="Times New Roman" w:cs="Times New Roman"/>
          <w:sz w:val="24"/>
          <w:szCs w:val="24"/>
        </w:rPr>
        <w:t>0</w:t>
      </w:r>
      <w:r w:rsidR="00077BDB" w:rsidRPr="00AD7C19">
        <w:rPr>
          <w:rFonts w:ascii="Times New Roman" w:hAnsi="Times New Roman" w:cs="Times New Roman"/>
          <w:sz w:val="24"/>
          <w:szCs w:val="24"/>
        </w:rPr>
        <w:t xml:space="preserve"> and upper bound value </w:t>
      </w:r>
      <w:r w:rsidR="008839AF" w:rsidRPr="00AD7C19">
        <w:rPr>
          <w:rFonts w:ascii="Times New Roman" w:hAnsi="Times New Roman" w:cs="Times New Roman"/>
          <w:sz w:val="24"/>
          <w:szCs w:val="24"/>
        </w:rPr>
        <w:t xml:space="preserve">of </w:t>
      </w:r>
      <w:r w:rsidR="00077BDB" w:rsidRPr="00AD7C19">
        <w:rPr>
          <w:rFonts w:ascii="Times New Roman" w:hAnsi="Times New Roman" w:cs="Times New Roman"/>
          <w:sz w:val="24"/>
          <w:szCs w:val="24"/>
        </w:rPr>
        <w:t>3.81</w:t>
      </w:r>
      <w:r w:rsidR="00B261B1" w:rsidRPr="00AD7C19">
        <w:rPr>
          <w:rFonts w:ascii="Times New Roman" w:hAnsi="Times New Roman" w:cs="Times New Roman"/>
          <w:sz w:val="24"/>
          <w:szCs w:val="24"/>
        </w:rPr>
        <w:t>5</w:t>
      </w:r>
      <w:r w:rsidR="00077BDB" w:rsidRPr="00AD7C19">
        <w:rPr>
          <w:rFonts w:ascii="Times New Roman" w:hAnsi="Times New Roman" w:cs="Times New Roman"/>
          <w:sz w:val="24"/>
          <w:szCs w:val="24"/>
        </w:rPr>
        <w:t xml:space="preserve">. The </w:t>
      </w:r>
      <w:r w:rsidR="008839AF" w:rsidRPr="00AD7C19">
        <w:rPr>
          <w:rFonts w:ascii="Times New Roman" w:hAnsi="Times New Roman" w:cs="Times New Roman"/>
          <w:sz w:val="24"/>
          <w:szCs w:val="24"/>
        </w:rPr>
        <w:t>more outstanding</w:t>
      </w:r>
      <w:r w:rsidR="00077BDB" w:rsidRPr="00AD7C19">
        <w:rPr>
          <w:rFonts w:ascii="Times New Roman" w:hAnsi="Times New Roman" w:cs="Times New Roman"/>
          <w:sz w:val="24"/>
          <w:szCs w:val="24"/>
        </w:rPr>
        <w:t xml:space="preserve"> value of F-statistics has rejected the null hypothesis of no level effect and accepted the alternative condition</w:t>
      </w:r>
      <w:r w:rsidR="00B261B1" w:rsidRPr="00AD7C19">
        <w:rPr>
          <w:rFonts w:ascii="Times New Roman" w:hAnsi="Times New Roman" w:cs="Times New Roman"/>
          <w:sz w:val="24"/>
          <w:szCs w:val="24"/>
        </w:rPr>
        <w:t xml:space="preserve"> of</w:t>
      </w:r>
      <w:r w:rsidR="00077BDB" w:rsidRPr="00AD7C19">
        <w:rPr>
          <w:rFonts w:ascii="Times New Roman" w:hAnsi="Times New Roman" w:cs="Times New Roman"/>
          <w:sz w:val="24"/>
          <w:szCs w:val="24"/>
        </w:rPr>
        <w:t xml:space="preserve"> the existence of long run</w:t>
      </w:r>
      <w:r w:rsidR="00B261B1" w:rsidRPr="00AD7C19">
        <w:rPr>
          <w:rFonts w:ascii="Times New Roman" w:hAnsi="Times New Roman" w:cs="Times New Roman"/>
          <w:sz w:val="24"/>
          <w:szCs w:val="24"/>
        </w:rPr>
        <w:t xml:space="preserve"> inter</w:t>
      </w:r>
      <w:r w:rsidR="008839AF" w:rsidRPr="00AD7C19">
        <w:rPr>
          <w:rFonts w:ascii="Times New Roman" w:hAnsi="Times New Roman" w:cs="Times New Roman"/>
          <w:sz w:val="24"/>
          <w:szCs w:val="24"/>
        </w:rPr>
        <w:t>a</w:t>
      </w:r>
      <w:r w:rsidR="00B261B1" w:rsidRPr="00AD7C19">
        <w:rPr>
          <w:rFonts w:ascii="Times New Roman" w:hAnsi="Times New Roman" w:cs="Times New Roman"/>
          <w:sz w:val="24"/>
          <w:szCs w:val="24"/>
        </w:rPr>
        <w:t>ction among variables</w:t>
      </w:r>
      <w:r w:rsidR="00077BDB" w:rsidRPr="00AD7C19">
        <w:rPr>
          <w:rFonts w:ascii="Times New Roman" w:hAnsi="Times New Roman" w:cs="Times New Roman"/>
          <w:sz w:val="24"/>
          <w:szCs w:val="24"/>
        </w:rPr>
        <w:t xml:space="preserve">. </w:t>
      </w:r>
    </w:p>
    <w:p w14:paraId="31B5B689" w14:textId="71755365" w:rsidR="00077BDB" w:rsidRPr="00AD7C19" w:rsidRDefault="00077BDB" w:rsidP="00C67D33">
      <w:pPr>
        <w:spacing w:after="0" w:line="240" w:lineRule="auto"/>
        <w:ind w:left="1440"/>
        <w:jc w:val="both"/>
        <w:rPr>
          <w:rFonts w:ascii="Times New Roman" w:hAnsi="Times New Roman" w:cs="Times New Roman"/>
          <w:sz w:val="24"/>
          <w:szCs w:val="24"/>
        </w:rPr>
      </w:pPr>
      <w:r w:rsidRPr="00AD7C19">
        <w:rPr>
          <w:rFonts w:ascii="Times New Roman" w:hAnsi="Times New Roman" w:cs="Times New Roman"/>
          <w:sz w:val="24"/>
          <w:szCs w:val="24"/>
        </w:rPr>
        <w:t xml:space="preserve">  </w:t>
      </w:r>
    </w:p>
    <w:p w14:paraId="23287485" w14:textId="7E522250" w:rsidR="00077BDB" w:rsidRDefault="00601CD5" w:rsidP="00E4052A">
      <w:pPr>
        <w:spacing w:after="0" w:line="240" w:lineRule="auto"/>
        <w:ind w:left="1440"/>
        <w:jc w:val="both"/>
        <w:rPr>
          <w:rFonts w:ascii="Times New Roman" w:hAnsi="Times New Roman" w:cs="Times New Roman"/>
          <w:sz w:val="24"/>
          <w:szCs w:val="24"/>
        </w:rPr>
      </w:pPr>
      <w:r w:rsidRPr="00AD7C19">
        <w:rPr>
          <w:rFonts w:ascii="Times New Roman" w:hAnsi="Times New Roman" w:cs="Times New Roman"/>
          <w:sz w:val="24"/>
          <w:szCs w:val="24"/>
        </w:rPr>
        <w:t>The findings of Panel-ARDL are given in table 5</w:t>
      </w:r>
      <w:r w:rsidR="00C71201" w:rsidRPr="00AD7C19">
        <w:rPr>
          <w:rFonts w:ascii="Times New Roman" w:hAnsi="Times New Roman" w:cs="Times New Roman"/>
          <w:sz w:val="24"/>
          <w:szCs w:val="24"/>
        </w:rPr>
        <w:t>,</w:t>
      </w:r>
      <w:r w:rsidRPr="00AD7C19">
        <w:rPr>
          <w:rFonts w:ascii="Times New Roman" w:hAnsi="Times New Roman" w:cs="Times New Roman"/>
          <w:sz w:val="24"/>
          <w:szCs w:val="24"/>
        </w:rPr>
        <w:t xml:space="preserve"> which includes long run, short run</w:t>
      </w:r>
      <w:r w:rsidR="00C71201" w:rsidRPr="00AD7C19">
        <w:rPr>
          <w:rFonts w:ascii="Times New Roman" w:hAnsi="Times New Roman" w:cs="Times New Roman"/>
          <w:sz w:val="24"/>
          <w:szCs w:val="24"/>
        </w:rPr>
        <w:t>,</w:t>
      </w:r>
      <w:r w:rsidRPr="00AD7C19">
        <w:rPr>
          <w:rFonts w:ascii="Times New Roman" w:hAnsi="Times New Roman" w:cs="Times New Roman"/>
          <w:sz w:val="24"/>
          <w:szCs w:val="24"/>
        </w:rPr>
        <w:t xml:space="preserve"> and error correction outcomes. </w:t>
      </w:r>
      <w:r w:rsidR="00C71201" w:rsidRPr="00AD7C19">
        <w:rPr>
          <w:rFonts w:ascii="Times New Roman" w:hAnsi="Times New Roman" w:cs="Times New Roman"/>
          <w:sz w:val="24"/>
          <w:szCs w:val="24"/>
        </w:rPr>
        <w:t>In t</w:t>
      </w:r>
      <w:r w:rsidR="00077BDB" w:rsidRPr="00AD7C19">
        <w:rPr>
          <w:rFonts w:ascii="Times New Roman" w:hAnsi="Times New Roman" w:cs="Times New Roman"/>
          <w:sz w:val="24"/>
          <w:szCs w:val="24"/>
        </w:rPr>
        <w:t>he long</w:t>
      </w:r>
      <w:r w:rsidR="00C71201" w:rsidRPr="00AD7C19">
        <w:rPr>
          <w:rFonts w:ascii="Times New Roman" w:hAnsi="Times New Roman" w:cs="Times New Roman"/>
          <w:sz w:val="24"/>
          <w:szCs w:val="24"/>
        </w:rPr>
        <w:t>-</w:t>
      </w:r>
      <w:r w:rsidR="00077BDB" w:rsidRPr="00AD7C19">
        <w:rPr>
          <w:rFonts w:ascii="Times New Roman" w:hAnsi="Times New Roman" w:cs="Times New Roman"/>
          <w:sz w:val="24"/>
          <w:szCs w:val="24"/>
        </w:rPr>
        <w:t xml:space="preserve">run P-ARDL </w:t>
      </w:r>
      <w:r w:rsidRPr="00AD7C19">
        <w:rPr>
          <w:rFonts w:ascii="Times New Roman" w:hAnsi="Times New Roman" w:cs="Times New Roman"/>
          <w:sz w:val="24"/>
          <w:szCs w:val="24"/>
        </w:rPr>
        <w:t>estimates</w:t>
      </w:r>
      <w:r w:rsidR="00C71201" w:rsidRPr="00AD7C19">
        <w:rPr>
          <w:rFonts w:ascii="Times New Roman" w:hAnsi="Times New Roman" w:cs="Times New Roman"/>
          <w:sz w:val="24"/>
          <w:szCs w:val="24"/>
        </w:rPr>
        <w:t>,</w:t>
      </w:r>
      <w:r w:rsidR="00077BDB" w:rsidRPr="00AD7C19">
        <w:rPr>
          <w:rFonts w:ascii="Times New Roman" w:hAnsi="Times New Roman" w:cs="Times New Roman"/>
          <w:sz w:val="24"/>
          <w:szCs w:val="24"/>
        </w:rPr>
        <w:t xml:space="preserve"> fossil fuel consumption </w:t>
      </w:r>
      <w:r w:rsidR="00422067" w:rsidRPr="00AD7C19">
        <w:rPr>
          <w:rFonts w:ascii="Times New Roman" w:hAnsi="Times New Roman" w:cs="Times New Roman"/>
          <w:sz w:val="24"/>
          <w:szCs w:val="24"/>
        </w:rPr>
        <w:t xml:space="preserve">(FOS) </w:t>
      </w:r>
      <w:r w:rsidR="00077BDB" w:rsidRPr="00AD7C19">
        <w:rPr>
          <w:rFonts w:ascii="Times New Roman" w:hAnsi="Times New Roman" w:cs="Times New Roman"/>
          <w:sz w:val="24"/>
          <w:szCs w:val="24"/>
        </w:rPr>
        <w:t xml:space="preserve">is recorded </w:t>
      </w:r>
      <w:r w:rsidR="00E1799A" w:rsidRPr="00AD7C19">
        <w:rPr>
          <w:rFonts w:ascii="Times New Roman" w:hAnsi="Times New Roman" w:cs="Times New Roman"/>
          <w:sz w:val="24"/>
          <w:szCs w:val="24"/>
        </w:rPr>
        <w:t xml:space="preserve">at </w:t>
      </w:r>
      <w:r w:rsidR="00077BDB" w:rsidRPr="00AD7C19">
        <w:rPr>
          <w:rFonts w:ascii="Times New Roman" w:hAnsi="Times New Roman" w:cs="Times New Roman"/>
          <w:sz w:val="24"/>
          <w:szCs w:val="24"/>
        </w:rPr>
        <w:t>0.</w:t>
      </w:r>
      <w:r w:rsidR="00422067" w:rsidRPr="00AD7C19">
        <w:rPr>
          <w:rFonts w:ascii="Times New Roman" w:hAnsi="Times New Roman" w:cs="Times New Roman"/>
          <w:sz w:val="24"/>
          <w:szCs w:val="24"/>
        </w:rPr>
        <w:t>5</w:t>
      </w:r>
      <w:r w:rsidR="00077BDB" w:rsidRPr="00AD7C19">
        <w:rPr>
          <w:rFonts w:ascii="Times New Roman" w:hAnsi="Times New Roman" w:cs="Times New Roman"/>
          <w:sz w:val="24"/>
          <w:szCs w:val="24"/>
        </w:rPr>
        <w:t>0</w:t>
      </w:r>
      <w:r w:rsidR="00422067" w:rsidRPr="00AD7C19">
        <w:rPr>
          <w:rFonts w:ascii="Times New Roman" w:hAnsi="Times New Roman" w:cs="Times New Roman"/>
          <w:sz w:val="24"/>
          <w:szCs w:val="24"/>
        </w:rPr>
        <w:t>6</w:t>
      </w:r>
      <w:r w:rsidR="00E1799A" w:rsidRPr="00AD7C19">
        <w:rPr>
          <w:rFonts w:ascii="Times New Roman" w:hAnsi="Times New Roman" w:cs="Times New Roman"/>
          <w:sz w:val="24"/>
          <w:szCs w:val="24"/>
        </w:rPr>
        <w:t>,</w:t>
      </w:r>
      <w:r w:rsidR="00077BDB" w:rsidRPr="00AD7C19">
        <w:rPr>
          <w:rFonts w:ascii="Times New Roman" w:hAnsi="Times New Roman" w:cs="Times New Roman"/>
          <w:sz w:val="24"/>
          <w:szCs w:val="24"/>
        </w:rPr>
        <w:t xml:space="preserve"> which is significant at 10 percent. This indicates th</w:t>
      </w:r>
      <w:r w:rsidR="00422067" w:rsidRPr="00AD7C19">
        <w:rPr>
          <w:rFonts w:ascii="Times New Roman" w:hAnsi="Times New Roman" w:cs="Times New Roman"/>
          <w:sz w:val="24"/>
          <w:szCs w:val="24"/>
        </w:rPr>
        <w:t xml:space="preserve">at </w:t>
      </w:r>
      <w:r w:rsidR="00077BDB" w:rsidRPr="00AD7C19">
        <w:rPr>
          <w:rFonts w:ascii="Times New Roman" w:hAnsi="Times New Roman" w:cs="Times New Roman"/>
          <w:sz w:val="24"/>
          <w:szCs w:val="24"/>
        </w:rPr>
        <w:t xml:space="preserve">fossil fuels </w:t>
      </w:r>
      <w:r w:rsidR="00422067" w:rsidRPr="00AD7C19">
        <w:rPr>
          <w:rFonts w:ascii="Times New Roman" w:hAnsi="Times New Roman" w:cs="Times New Roman"/>
          <w:sz w:val="24"/>
          <w:szCs w:val="24"/>
        </w:rPr>
        <w:t xml:space="preserve">have </w:t>
      </w:r>
      <w:r w:rsidR="00E1799A" w:rsidRPr="00AD7C19">
        <w:rPr>
          <w:rFonts w:ascii="Times New Roman" w:hAnsi="Times New Roman" w:cs="Times New Roman"/>
          <w:sz w:val="24"/>
          <w:szCs w:val="24"/>
        </w:rPr>
        <w:t xml:space="preserve">a </w:t>
      </w:r>
      <w:r w:rsidR="00422067" w:rsidRPr="00AD7C19">
        <w:rPr>
          <w:rFonts w:ascii="Times New Roman" w:hAnsi="Times New Roman" w:cs="Times New Roman"/>
          <w:sz w:val="24"/>
          <w:szCs w:val="24"/>
        </w:rPr>
        <w:t>slight effect on carbon emissions</w:t>
      </w:r>
      <w:r w:rsidR="00E1799A" w:rsidRPr="00AD7C19">
        <w:rPr>
          <w:rFonts w:ascii="Times New Roman" w:hAnsi="Times New Roman" w:cs="Times New Roman"/>
          <w:sz w:val="24"/>
          <w:szCs w:val="24"/>
        </w:rPr>
        <w:t>,</w:t>
      </w:r>
      <w:r w:rsidR="00422067" w:rsidRPr="00AD7C19">
        <w:rPr>
          <w:rFonts w:ascii="Times New Roman" w:hAnsi="Times New Roman" w:cs="Times New Roman"/>
          <w:sz w:val="24"/>
          <w:szCs w:val="24"/>
        </w:rPr>
        <w:t xml:space="preserve"> and 10 units of fossil fuels are increasing environmental deterioration </w:t>
      </w:r>
      <w:r w:rsidR="00E1799A" w:rsidRPr="00AD7C19">
        <w:rPr>
          <w:rFonts w:ascii="Times New Roman" w:hAnsi="Times New Roman" w:cs="Times New Roman"/>
          <w:sz w:val="24"/>
          <w:szCs w:val="24"/>
        </w:rPr>
        <w:t xml:space="preserve">by </w:t>
      </w:r>
      <w:r w:rsidR="00422067" w:rsidRPr="00AD7C19">
        <w:rPr>
          <w:rFonts w:ascii="Times New Roman" w:hAnsi="Times New Roman" w:cs="Times New Roman"/>
          <w:sz w:val="24"/>
          <w:szCs w:val="24"/>
        </w:rPr>
        <w:t>about 0.506 unit</w:t>
      </w:r>
      <w:r w:rsidR="00E1799A" w:rsidRPr="00AD7C19">
        <w:rPr>
          <w:rFonts w:ascii="Times New Roman" w:hAnsi="Times New Roman" w:cs="Times New Roman"/>
          <w:sz w:val="24"/>
          <w:szCs w:val="24"/>
        </w:rPr>
        <w:t>s</w:t>
      </w:r>
      <w:r w:rsidR="00077BDB" w:rsidRPr="00AD7C19">
        <w:rPr>
          <w:rFonts w:ascii="Times New Roman" w:hAnsi="Times New Roman" w:cs="Times New Roman"/>
          <w:sz w:val="24"/>
          <w:szCs w:val="24"/>
        </w:rPr>
        <w:t>. The reason is that the</w:t>
      </w:r>
      <w:r w:rsidR="007051FF" w:rsidRPr="00AD7C19">
        <w:rPr>
          <w:rFonts w:ascii="Times New Roman" w:hAnsi="Times New Roman" w:cs="Times New Roman"/>
          <w:sz w:val="24"/>
          <w:szCs w:val="24"/>
        </w:rPr>
        <w:t>se developing</w:t>
      </w:r>
      <w:r w:rsidR="00077BDB" w:rsidRPr="00AD7C19">
        <w:rPr>
          <w:rFonts w:ascii="Times New Roman" w:hAnsi="Times New Roman" w:cs="Times New Roman"/>
          <w:sz w:val="24"/>
          <w:szCs w:val="24"/>
        </w:rPr>
        <w:t xml:space="preserve"> countries </w:t>
      </w:r>
      <w:r w:rsidR="00E1799A" w:rsidRPr="00AD7C19">
        <w:rPr>
          <w:rFonts w:ascii="Times New Roman" w:hAnsi="Times New Roman" w:cs="Times New Roman"/>
          <w:sz w:val="24"/>
          <w:szCs w:val="24"/>
        </w:rPr>
        <w:t>rely much on</w:t>
      </w:r>
      <w:r w:rsidR="007051FF" w:rsidRPr="00AD7C19">
        <w:rPr>
          <w:rFonts w:ascii="Times New Roman" w:hAnsi="Times New Roman" w:cs="Times New Roman"/>
          <w:sz w:val="24"/>
          <w:szCs w:val="24"/>
        </w:rPr>
        <w:t xml:space="preserve"> fossil fuel </w:t>
      </w:r>
      <w:r w:rsidR="00077BDB" w:rsidRPr="00AD7C19">
        <w:rPr>
          <w:rFonts w:ascii="Times New Roman" w:hAnsi="Times New Roman" w:cs="Times New Roman"/>
          <w:sz w:val="24"/>
          <w:szCs w:val="24"/>
        </w:rPr>
        <w:t>energy resources to enhance their economic growth. By applying this method, per capita economic growth of selected economies is increasing</w:t>
      </w:r>
      <w:r w:rsidR="007051FF" w:rsidRPr="00AD7C19">
        <w:rPr>
          <w:rFonts w:ascii="Times New Roman" w:hAnsi="Times New Roman" w:cs="Times New Roman"/>
          <w:sz w:val="24"/>
          <w:szCs w:val="24"/>
        </w:rPr>
        <w:t xml:space="preserve"> but deteriorating the environment of concerned economies</w:t>
      </w:r>
      <w:r w:rsidR="00077BDB" w:rsidRPr="00AD7C19">
        <w:rPr>
          <w:rFonts w:ascii="Times New Roman" w:hAnsi="Times New Roman" w:cs="Times New Roman"/>
          <w:sz w:val="24"/>
          <w:szCs w:val="24"/>
        </w:rPr>
        <w:t xml:space="preserve">. It is stated that fossil fuel energy </w:t>
      </w:r>
      <w:r w:rsidR="00F67BF6" w:rsidRPr="00AD7C19">
        <w:rPr>
          <w:rFonts w:ascii="Times New Roman" w:hAnsi="Times New Roman" w:cs="Times New Roman"/>
          <w:sz w:val="24"/>
          <w:szCs w:val="24"/>
        </w:rPr>
        <w:t>is</w:t>
      </w:r>
      <w:r w:rsidR="00077BDB" w:rsidRPr="00AD7C19">
        <w:rPr>
          <w:rFonts w:ascii="Times New Roman" w:hAnsi="Times New Roman" w:cs="Times New Roman"/>
          <w:sz w:val="24"/>
          <w:szCs w:val="24"/>
        </w:rPr>
        <w:t xml:space="preserve"> consumed in </w:t>
      </w:r>
      <w:r w:rsidR="00E1799A" w:rsidRPr="00AD7C19">
        <w:rPr>
          <w:rFonts w:ascii="Times New Roman" w:hAnsi="Times New Roman" w:cs="Times New Roman"/>
          <w:sz w:val="24"/>
          <w:szCs w:val="24"/>
        </w:rPr>
        <w:t xml:space="preserve">the </w:t>
      </w:r>
      <w:r w:rsidR="00077BDB" w:rsidRPr="00AD7C19">
        <w:rPr>
          <w:rFonts w:ascii="Times New Roman" w:hAnsi="Times New Roman" w:cs="Times New Roman"/>
          <w:sz w:val="24"/>
          <w:szCs w:val="24"/>
        </w:rPr>
        <w:t xml:space="preserve">transport </w:t>
      </w:r>
      <w:r w:rsidR="00E1799A" w:rsidRPr="00AD7C19">
        <w:rPr>
          <w:rFonts w:ascii="Times New Roman" w:hAnsi="Times New Roman" w:cs="Times New Roman"/>
          <w:sz w:val="24"/>
          <w:szCs w:val="24"/>
        </w:rPr>
        <w:t>and industrial sectors of developing countries and is causing</w:t>
      </w:r>
      <w:r w:rsidR="00077BDB" w:rsidRPr="00AD7C19">
        <w:rPr>
          <w:rFonts w:ascii="Times New Roman" w:hAnsi="Times New Roman" w:cs="Times New Roman"/>
          <w:sz w:val="24"/>
          <w:szCs w:val="24"/>
        </w:rPr>
        <w:t xml:space="preserve"> air pollution. Fossil fuels are burned for </w:t>
      </w:r>
      <w:r w:rsidR="005533BC" w:rsidRPr="00AD7C19">
        <w:rPr>
          <w:rFonts w:ascii="Times New Roman" w:hAnsi="Times New Roman" w:cs="Times New Roman"/>
          <w:sz w:val="24"/>
          <w:szCs w:val="24"/>
        </w:rPr>
        <w:t>electricity production, while electricity is mainly</w:t>
      </w:r>
      <w:r w:rsidR="00077BDB" w:rsidRPr="00AD7C19">
        <w:rPr>
          <w:rFonts w:ascii="Times New Roman" w:hAnsi="Times New Roman" w:cs="Times New Roman"/>
          <w:sz w:val="24"/>
          <w:szCs w:val="24"/>
        </w:rPr>
        <w:t xml:space="preserve"> generated through coal and natural gases. </w:t>
      </w:r>
      <w:r w:rsidR="005533BC" w:rsidRPr="00AD7C19">
        <w:rPr>
          <w:rFonts w:ascii="Times New Roman" w:hAnsi="Times New Roman" w:cs="Times New Roman"/>
          <w:sz w:val="24"/>
          <w:szCs w:val="24"/>
        </w:rPr>
        <w:t>Further, f</w:t>
      </w:r>
      <w:r w:rsidR="00077BDB" w:rsidRPr="00AD7C19">
        <w:rPr>
          <w:rFonts w:ascii="Times New Roman" w:hAnsi="Times New Roman" w:cs="Times New Roman"/>
          <w:sz w:val="24"/>
          <w:szCs w:val="24"/>
        </w:rPr>
        <w:t>ossil fuels are burned in industries for energy to produce industrial products</w:t>
      </w:r>
      <w:r w:rsidR="005533BC" w:rsidRPr="00AD7C19">
        <w:rPr>
          <w:rFonts w:ascii="Times New Roman" w:hAnsi="Times New Roman" w:cs="Times New Roman"/>
          <w:sz w:val="24"/>
          <w:szCs w:val="24"/>
        </w:rPr>
        <w:t>,</w:t>
      </w:r>
      <w:r w:rsidR="00077BDB" w:rsidRPr="00AD7C19">
        <w:rPr>
          <w:rFonts w:ascii="Times New Roman" w:hAnsi="Times New Roman" w:cs="Times New Roman"/>
          <w:sz w:val="24"/>
          <w:szCs w:val="24"/>
        </w:rPr>
        <w:t xml:space="preserve"> and due to burned fossil fuels and chemical reactions</w:t>
      </w:r>
      <w:r w:rsidR="005533BC" w:rsidRPr="00AD7C19">
        <w:rPr>
          <w:rFonts w:ascii="Times New Roman" w:hAnsi="Times New Roman" w:cs="Times New Roman"/>
          <w:sz w:val="24"/>
          <w:szCs w:val="24"/>
        </w:rPr>
        <w:t>,</w:t>
      </w:r>
      <w:r w:rsidR="00077BDB" w:rsidRPr="00AD7C19">
        <w:rPr>
          <w:rFonts w:ascii="Times New Roman" w:hAnsi="Times New Roman" w:cs="Times New Roman"/>
          <w:sz w:val="24"/>
          <w:szCs w:val="24"/>
        </w:rPr>
        <w:t xml:space="preserve"> greenhouse gases release and make the environment degraded. Raza </w:t>
      </w:r>
      <w:r w:rsidR="00077BDB" w:rsidRPr="00AD7C19">
        <w:rPr>
          <w:rFonts w:ascii="Times New Roman" w:hAnsi="Times New Roman" w:cs="Times New Roman"/>
          <w:i/>
          <w:sz w:val="24"/>
          <w:szCs w:val="24"/>
        </w:rPr>
        <w:t xml:space="preserve">et al. </w:t>
      </w:r>
      <w:r w:rsidR="00077BDB" w:rsidRPr="00AD7C19">
        <w:rPr>
          <w:rFonts w:ascii="Times New Roman" w:hAnsi="Times New Roman" w:cs="Times New Roman"/>
          <w:sz w:val="24"/>
          <w:szCs w:val="24"/>
        </w:rPr>
        <w:t>(2019) said fossil fuel consumption pushes carbon emissions</w:t>
      </w:r>
      <w:r w:rsidR="005533BC" w:rsidRPr="00AD7C19">
        <w:rPr>
          <w:rFonts w:ascii="Times New Roman" w:hAnsi="Times New Roman" w:cs="Times New Roman"/>
          <w:sz w:val="24"/>
          <w:szCs w:val="24"/>
        </w:rPr>
        <w:t>,</w:t>
      </w:r>
      <w:r w:rsidR="00077BDB" w:rsidRPr="00AD7C19">
        <w:rPr>
          <w:rFonts w:ascii="Times New Roman" w:hAnsi="Times New Roman" w:cs="Times New Roman"/>
          <w:sz w:val="24"/>
          <w:szCs w:val="24"/>
        </w:rPr>
        <w:t xml:space="preserve"> </w:t>
      </w:r>
      <w:r w:rsidR="002C6D45" w:rsidRPr="00AD7C19">
        <w:rPr>
          <w:rFonts w:ascii="Times New Roman" w:hAnsi="Times New Roman" w:cs="Times New Roman"/>
          <w:sz w:val="24"/>
          <w:szCs w:val="24"/>
        </w:rPr>
        <w:t>reducing environmental sustainability and deteriorating</w:t>
      </w:r>
      <w:r w:rsidR="00077BDB" w:rsidRPr="00AD7C19">
        <w:rPr>
          <w:rFonts w:ascii="Times New Roman" w:hAnsi="Times New Roman" w:cs="Times New Roman"/>
          <w:sz w:val="24"/>
          <w:szCs w:val="24"/>
        </w:rPr>
        <w:t xml:space="preserve"> e</w:t>
      </w:r>
      <w:r w:rsidR="005533BC" w:rsidRPr="00AD7C19">
        <w:rPr>
          <w:rFonts w:ascii="Times New Roman" w:hAnsi="Times New Roman" w:cs="Times New Roman"/>
          <w:sz w:val="24"/>
          <w:szCs w:val="24"/>
        </w:rPr>
        <w:t>cologic</w:t>
      </w:r>
      <w:r w:rsidR="00077BDB" w:rsidRPr="00AD7C19">
        <w:rPr>
          <w:rFonts w:ascii="Times New Roman" w:hAnsi="Times New Roman" w:cs="Times New Roman"/>
          <w:sz w:val="24"/>
          <w:szCs w:val="24"/>
        </w:rPr>
        <w:t xml:space="preserve">al quality. Hanif </w:t>
      </w:r>
      <w:r w:rsidR="00077BDB" w:rsidRPr="00AD7C19">
        <w:rPr>
          <w:rFonts w:ascii="Times New Roman" w:hAnsi="Times New Roman" w:cs="Times New Roman"/>
          <w:i/>
          <w:sz w:val="24"/>
          <w:szCs w:val="24"/>
        </w:rPr>
        <w:t xml:space="preserve">et al. </w:t>
      </w:r>
      <w:r w:rsidR="00077BDB" w:rsidRPr="00AD7C19">
        <w:rPr>
          <w:rFonts w:ascii="Times New Roman" w:hAnsi="Times New Roman" w:cs="Times New Roman"/>
          <w:sz w:val="24"/>
          <w:szCs w:val="24"/>
        </w:rPr>
        <w:t>(2019)</w:t>
      </w:r>
      <w:r w:rsidR="00E45E57" w:rsidRPr="00AD7C19">
        <w:rPr>
          <w:rFonts w:ascii="Times New Roman" w:hAnsi="Times New Roman" w:cs="Times New Roman"/>
          <w:sz w:val="24"/>
          <w:szCs w:val="24"/>
        </w:rPr>
        <w:t>,</w:t>
      </w:r>
      <w:r w:rsidR="0059401F" w:rsidRPr="00AD7C19">
        <w:rPr>
          <w:rFonts w:ascii="Times New Roman" w:hAnsi="Times New Roman" w:cs="Times New Roman"/>
          <w:sz w:val="24"/>
          <w:szCs w:val="24"/>
        </w:rPr>
        <w:t xml:space="preserve"> </w:t>
      </w:r>
      <w:proofErr w:type="spellStart"/>
      <w:r w:rsidR="0059401F" w:rsidRPr="00AD7C19">
        <w:rPr>
          <w:rFonts w:ascii="Times New Roman" w:hAnsi="Times New Roman" w:cs="Times New Roman"/>
          <w:color w:val="222222"/>
          <w:sz w:val="24"/>
          <w:szCs w:val="24"/>
          <w:shd w:val="clear" w:color="auto" w:fill="FFFFFF"/>
        </w:rPr>
        <w:t>Chunyu</w:t>
      </w:r>
      <w:proofErr w:type="spellEnd"/>
      <w:r w:rsidR="0059401F" w:rsidRPr="00AD7C19">
        <w:rPr>
          <w:rFonts w:ascii="Times New Roman" w:hAnsi="Times New Roman" w:cs="Times New Roman"/>
          <w:sz w:val="24"/>
          <w:szCs w:val="24"/>
        </w:rPr>
        <w:t xml:space="preserve"> </w:t>
      </w:r>
      <w:r w:rsidR="0059401F" w:rsidRPr="00AD7C19">
        <w:rPr>
          <w:rFonts w:ascii="Times New Roman" w:hAnsi="Times New Roman" w:cs="Times New Roman"/>
          <w:i/>
          <w:sz w:val="24"/>
          <w:szCs w:val="24"/>
        </w:rPr>
        <w:t xml:space="preserve">et al. </w:t>
      </w:r>
      <w:r w:rsidR="0059401F" w:rsidRPr="00AD7C19">
        <w:rPr>
          <w:rFonts w:ascii="Times New Roman" w:hAnsi="Times New Roman" w:cs="Times New Roman"/>
          <w:sz w:val="24"/>
          <w:szCs w:val="24"/>
        </w:rPr>
        <w:t>(2021)</w:t>
      </w:r>
      <w:r w:rsidR="00291822" w:rsidRPr="00AD7C19">
        <w:rPr>
          <w:rFonts w:ascii="Times New Roman" w:hAnsi="Times New Roman" w:cs="Times New Roman"/>
          <w:sz w:val="24"/>
          <w:szCs w:val="24"/>
        </w:rPr>
        <w:t>,</w:t>
      </w:r>
      <w:r w:rsidR="00E45E57" w:rsidRPr="00AD7C19">
        <w:rPr>
          <w:rFonts w:ascii="Times New Roman" w:hAnsi="Times New Roman" w:cs="Times New Roman"/>
          <w:sz w:val="24"/>
          <w:szCs w:val="24"/>
        </w:rPr>
        <w:t xml:space="preserve"> and Ahmed </w:t>
      </w:r>
      <w:r w:rsidR="00E45E57" w:rsidRPr="00AD7C19">
        <w:rPr>
          <w:rFonts w:ascii="Times New Roman" w:hAnsi="Times New Roman" w:cs="Times New Roman"/>
          <w:i/>
          <w:sz w:val="24"/>
          <w:szCs w:val="24"/>
        </w:rPr>
        <w:t xml:space="preserve">et al. </w:t>
      </w:r>
      <w:r w:rsidR="00E45E57" w:rsidRPr="00AD7C19">
        <w:rPr>
          <w:rFonts w:ascii="Times New Roman" w:hAnsi="Times New Roman" w:cs="Times New Roman"/>
          <w:sz w:val="24"/>
          <w:szCs w:val="24"/>
        </w:rPr>
        <w:t>(2022)</w:t>
      </w:r>
      <w:r w:rsidR="0059401F" w:rsidRPr="00AD7C19">
        <w:rPr>
          <w:rFonts w:ascii="Times New Roman" w:hAnsi="Times New Roman" w:cs="Times New Roman"/>
          <w:sz w:val="24"/>
          <w:szCs w:val="24"/>
        </w:rPr>
        <w:t xml:space="preserve"> </w:t>
      </w:r>
      <w:r w:rsidR="00077BDB" w:rsidRPr="00AD7C19">
        <w:rPr>
          <w:rFonts w:ascii="Times New Roman" w:hAnsi="Times New Roman" w:cs="Times New Roman"/>
          <w:sz w:val="24"/>
          <w:szCs w:val="24"/>
        </w:rPr>
        <w:t>ha</w:t>
      </w:r>
      <w:r w:rsidR="002C6D45" w:rsidRPr="00AD7C19">
        <w:rPr>
          <w:rFonts w:ascii="Times New Roman" w:hAnsi="Times New Roman" w:cs="Times New Roman"/>
          <w:sz w:val="24"/>
          <w:szCs w:val="24"/>
        </w:rPr>
        <w:t>ve</w:t>
      </w:r>
      <w:r w:rsidR="00077BDB" w:rsidRPr="00AD7C19">
        <w:rPr>
          <w:rFonts w:ascii="Times New Roman" w:hAnsi="Times New Roman" w:cs="Times New Roman"/>
          <w:sz w:val="24"/>
          <w:szCs w:val="24"/>
        </w:rPr>
        <w:t xml:space="preserve"> also proved the long run positive effect of fossil fuel</w:t>
      </w:r>
      <w:r w:rsidR="00444F14" w:rsidRPr="00AD7C19">
        <w:rPr>
          <w:rFonts w:ascii="Times New Roman" w:hAnsi="Times New Roman" w:cs="Times New Roman"/>
          <w:sz w:val="24"/>
          <w:szCs w:val="24"/>
        </w:rPr>
        <w:t>s</w:t>
      </w:r>
      <w:r w:rsidR="00077BDB" w:rsidRPr="00AD7C19">
        <w:rPr>
          <w:rFonts w:ascii="Times New Roman" w:hAnsi="Times New Roman" w:cs="Times New Roman"/>
          <w:sz w:val="24"/>
          <w:szCs w:val="24"/>
        </w:rPr>
        <w:t xml:space="preserve"> on carbon </w:t>
      </w:r>
      <w:r w:rsidR="00197C5E" w:rsidRPr="00AD7C19">
        <w:rPr>
          <w:rFonts w:ascii="Times New Roman" w:hAnsi="Times New Roman" w:cs="Times New Roman"/>
          <w:sz w:val="24"/>
          <w:szCs w:val="24"/>
        </w:rPr>
        <w:t>releases</w:t>
      </w:r>
      <w:r w:rsidR="00077BDB" w:rsidRPr="00AD7C19">
        <w:rPr>
          <w:rFonts w:ascii="Times New Roman" w:hAnsi="Times New Roman" w:cs="Times New Roman"/>
          <w:sz w:val="24"/>
          <w:szCs w:val="24"/>
        </w:rPr>
        <w:t xml:space="preserve"> </w:t>
      </w:r>
      <w:r w:rsidR="0059401F" w:rsidRPr="00AD7C19">
        <w:rPr>
          <w:rFonts w:ascii="Times New Roman" w:hAnsi="Times New Roman" w:cs="Times New Roman"/>
          <w:sz w:val="24"/>
          <w:szCs w:val="24"/>
        </w:rPr>
        <w:t xml:space="preserve">in </w:t>
      </w:r>
      <w:r w:rsidR="00077BDB" w:rsidRPr="00AD7C19">
        <w:rPr>
          <w:rFonts w:ascii="Times New Roman" w:hAnsi="Times New Roman" w:cs="Times New Roman"/>
          <w:sz w:val="24"/>
          <w:szCs w:val="24"/>
        </w:rPr>
        <w:t xml:space="preserve">developing countries. </w:t>
      </w:r>
    </w:p>
    <w:p w14:paraId="2FFB4A01" w14:textId="77777777" w:rsidR="00E2550A" w:rsidRPr="00AD7C19" w:rsidRDefault="00E2550A" w:rsidP="00E4052A">
      <w:pPr>
        <w:spacing w:after="0" w:line="240" w:lineRule="auto"/>
        <w:ind w:left="1440"/>
        <w:jc w:val="both"/>
        <w:rPr>
          <w:rFonts w:ascii="Times New Roman" w:hAnsi="Times New Roman" w:cs="Times New Roman"/>
          <w:sz w:val="24"/>
          <w:szCs w:val="24"/>
        </w:rPr>
      </w:pPr>
    </w:p>
    <w:p w14:paraId="620AE87B" w14:textId="5652D46A" w:rsidR="00077BDB" w:rsidRDefault="00077BDB" w:rsidP="00E4052A">
      <w:pPr>
        <w:spacing w:after="0" w:line="240" w:lineRule="auto"/>
        <w:ind w:left="1440"/>
        <w:jc w:val="both"/>
        <w:rPr>
          <w:rFonts w:ascii="Times New Roman" w:hAnsi="Times New Roman" w:cs="Times New Roman"/>
          <w:sz w:val="24"/>
          <w:szCs w:val="24"/>
        </w:rPr>
      </w:pPr>
      <w:r w:rsidRPr="00AD7C19">
        <w:rPr>
          <w:rFonts w:ascii="Times New Roman" w:hAnsi="Times New Roman" w:cs="Times New Roman"/>
          <w:sz w:val="24"/>
          <w:szCs w:val="24"/>
        </w:rPr>
        <w:t>The other form of energy is renewable energy</w:t>
      </w:r>
      <w:r w:rsidR="002C6D45" w:rsidRPr="00AD7C19">
        <w:rPr>
          <w:rFonts w:ascii="Times New Roman" w:hAnsi="Times New Roman" w:cs="Times New Roman"/>
          <w:sz w:val="24"/>
          <w:szCs w:val="24"/>
        </w:rPr>
        <w:t>. The value of REW is -0.329, which is significant and shows that more use of renewable energy reduces carbon dioxide emissions and promotes</w:t>
      </w:r>
      <w:r w:rsidRPr="00AD7C19">
        <w:rPr>
          <w:rFonts w:ascii="Times New Roman" w:hAnsi="Times New Roman" w:cs="Times New Roman"/>
          <w:sz w:val="24"/>
          <w:szCs w:val="24"/>
        </w:rPr>
        <w:t xml:space="preserve"> the envi</w:t>
      </w:r>
      <w:r w:rsidR="0078712A" w:rsidRPr="00AD7C19">
        <w:rPr>
          <w:rFonts w:ascii="Times New Roman" w:hAnsi="Times New Roman" w:cs="Times New Roman"/>
          <w:sz w:val="24"/>
          <w:szCs w:val="24"/>
        </w:rPr>
        <w:t xml:space="preserve">ronmental sustainability of </w:t>
      </w:r>
      <w:r w:rsidRPr="00AD7C19">
        <w:rPr>
          <w:rFonts w:ascii="Times New Roman" w:hAnsi="Times New Roman" w:cs="Times New Roman"/>
          <w:sz w:val="24"/>
          <w:szCs w:val="24"/>
        </w:rPr>
        <w:t>selected countries. Now</w:t>
      </w:r>
      <w:r w:rsidR="002C6D45" w:rsidRPr="00AD7C19">
        <w:rPr>
          <w:rFonts w:ascii="Times New Roman" w:hAnsi="Times New Roman" w:cs="Times New Roman"/>
          <w:sz w:val="24"/>
          <w:szCs w:val="24"/>
        </w:rPr>
        <w:t>a</w:t>
      </w:r>
      <w:r w:rsidRPr="00AD7C19">
        <w:rPr>
          <w:rFonts w:ascii="Times New Roman" w:hAnsi="Times New Roman" w:cs="Times New Roman"/>
          <w:sz w:val="24"/>
          <w:szCs w:val="24"/>
        </w:rPr>
        <w:t xml:space="preserve">days, the demand </w:t>
      </w:r>
      <w:r w:rsidR="002C6D45" w:rsidRPr="00AD7C19">
        <w:rPr>
          <w:rFonts w:ascii="Times New Roman" w:hAnsi="Times New Roman" w:cs="Times New Roman"/>
          <w:sz w:val="24"/>
          <w:szCs w:val="24"/>
        </w:rPr>
        <w:t>for</w:t>
      </w:r>
      <w:r w:rsidRPr="00AD7C19">
        <w:rPr>
          <w:rFonts w:ascii="Times New Roman" w:hAnsi="Times New Roman" w:cs="Times New Roman"/>
          <w:sz w:val="24"/>
          <w:szCs w:val="24"/>
        </w:rPr>
        <w:t xml:space="preserve"> wind, solar</w:t>
      </w:r>
      <w:r w:rsidR="002C6D45" w:rsidRPr="00AD7C19">
        <w:rPr>
          <w:rFonts w:ascii="Times New Roman" w:hAnsi="Times New Roman" w:cs="Times New Roman"/>
          <w:sz w:val="24"/>
          <w:szCs w:val="24"/>
        </w:rPr>
        <w:t>,</w:t>
      </w:r>
      <w:r w:rsidRPr="00AD7C19">
        <w:rPr>
          <w:rFonts w:ascii="Times New Roman" w:hAnsi="Times New Roman" w:cs="Times New Roman"/>
          <w:sz w:val="24"/>
          <w:szCs w:val="24"/>
        </w:rPr>
        <w:t xml:space="preserve"> and biomass energy technologies is increasing. Most </w:t>
      </w:r>
      <w:r w:rsidR="002C6D45" w:rsidRPr="00AD7C19">
        <w:rPr>
          <w:rFonts w:ascii="Times New Roman" w:hAnsi="Times New Roman" w:cs="Times New Roman"/>
          <w:sz w:val="24"/>
          <w:szCs w:val="24"/>
        </w:rPr>
        <w:t>countries are now focusing on</w:t>
      </w:r>
      <w:r w:rsidRPr="00AD7C19">
        <w:rPr>
          <w:rFonts w:ascii="Times New Roman" w:hAnsi="Times New Roman" w:cs="Times New Roman"/>
          <w:sz w:val="24"/>
          <w:szCs w:val="24"/>
        </w:rPr>
        <w:t xml:space="preserve"> renewable resources like wind, solar</w:t>
      </w:r>
      <w:r w:rsidR="002C6D45" w:rsidRPr="00AD7C19">
        <w:rPr>
          <w:rFonts w:ascii="Times New Roman" w:hAnsi="Times New Roman" w:cs="Times New Roman"/>
          <w:sz w:val="24"/>
          <w:szCs w:val="24"/>
        </w:rPr>
        <w:t>,</w:t>
      </w:r>
      <w:r w:rsidRPr="00AD7C19">
        <w:rPr>
          <w:rFonts w:ascii="Times New Roman" w:hAnsi="Times New Roman" w:cs="Times New Roman"/>
          <w:sz w:val="24"/>
          <w:szCs w:val="24"/>
        </w:rPr>
        <w:t xml:space="preserve"> and biomass to produce energy. In this way, the demand </w:t>
      </w:r>
      <w:r w:rsidR="002C6D45" w:rsidRPr="00AD7C19">
        <w:rPr>
          <w:rFonts w:ascii="Times New Roman" w:hAnsi="Times New Roman" w:cs="Times New Roman"/>
          <w:sz w:val="24"/>
          <w:szCs w:val="24"/>
        </w:rPr>
        <w:t>for</w:t>
      </w:r>
      <w:r w:rsidRPr="00AD7C19">
        <w:rPr>
          <w:rFonts w:ascii="Times New Roman" w:hAnsi="Times New Roman" w:cs="Times New Roman"/>
          <w:sz w:val="24"/>
          <w:szCs w:val="24"/>
        </w:rPr>
        <w:t xml:space="preserve"> energy is fulfill</w:t>
      </w:r>
      <w:r w:rsidR="002C6D45" w:rsidRPr="00AD7C19">
        <w:rPr>
          <w:rFonts w:ascii="Times New Roman" w:hAnsi="Times New Roman" w:cs="Times New Roman"/>
          <w:sz w:val="24"/>
          <w:szCs w:val="24"/>
        </w:rPr>
        <w:t>ed</w:t>
      </w:r>
      <w:r w:rsidRPr="00AD7C19">
        <w:rPr>
          <w:rFonts w:ascii="Times New Roman" w:hAnsi="Times New Roman" w:cs="Times New Roman"/>
          <w:sz w:val="24"/>
          <w:szCs w:val="24"/>
        </w:rPr>
        <w:t xml:space="preserve"> in each sector, while </w:t>
      </w:r>
      <w:r w:rsidR="002C6D45" w:rsidRPr="00AD7C19">
        <w:rPr>
          <w:rFonts w:ascii="Times New Roman" w:hAnsi="Times New Roman" w:cs="Times New Roman"/>
          <w:sz w:val="24"/>
          <w:szCs w:val="24"/>
        </w:rPr>
        <w:t xml:space="preserve">in the </w:t>
      </w:r>
      <w:r w:rsidRPr="00AD7C19">
        <w:rPr>
          <w:rFonts w:ascii="Times New Roman" w:hAnsi="Times New Roman" w:cs="Times New Roman"/>
          <w:sz w:val="24"/>
          <w:szCs w:val="24"/>
        </w:rPr>
        <w:t>second, the emissions of greenhouse gases are reducing</w:t>
      </w:r>
      <w:r w:rsidR="002C6D45" w:rsidRPr="00AD7C19">
        <w:rPr>
          <w:rFonts w:ascii="Times New Roman" w:hAnsi="Times New Roman" w:cs="Times New Roman"/>
          <w:sz w:val="24"/>
          <w:szCs w:val="24"/>
        </w:rPr>
        <w:t>,</w:t>
      </w:r>
      <w:r w:rsidRPr="00AD7C19">
        <w:rPr>
          <w:rFonts w:ascii="Times New Roman" w:hAnsi="Times New Roman" w:cs="Times New Roman"/>
          <w:sz w:val="24"/>
          <w:szCs w:val="24"/>
        </w:rPr>
        <w:t xml:space="preserve"> which w</w:t>
      </w:r>
      <w:r w:rsidR="002C6D45" w:rsidRPr="00AD7C19">
        <w:rPr>
          <w:rFonts w:ascii="Times New Roman" w:hAnsi="Times New Roman" w:cs="Times New Roman"/>
          <w:sz w:val="24"/>
          <w:szCs w:val="24"/>
        </w:rPr>
        <w:t>ere</w:t>
      </w:r>
      <w:r w:rsidRPr="00AD7C19">
        <w:rPr>
          <w:rFonts w:ascii="Times New Roman" w:hAnsi="Times New Roman" w:cs="Times New Roman"/>
          <w:sz w:val="24"/>
          <w:szCs w:val="24"/>
        </w:rPr>
        <w:t xml:space="preserve"> emitted by burning fossil fuels. Ito (2017) evidenced </w:t>
      </w:r>
      <w:r w:rsidR="002C6D45" w:rsidRPr="00AD7C19">
        <w:rPr>
          <w:rFonts w:ascii="Times New Roman" w:hAnsi="Times New Roman" w:cs="Times New Roman"/>
          <w:sz w:val="24"/>
          <w:szCs w:val="24"/>
        </w:rPr>
        <w:t>renewable energy consumption's strong negative effect on forty-two developing countries' carbon emission</w:t>
      </w:r>
      <w:r w:rsidRPr="00AD7C19">
        <w:rPr>
          <w:rFonts w:ascii="Times New Roman" w:hAnsi="Times New Roman" w:cs="Times New Roman"/>
          <w:sz w:val="24"/>
          <w:szCs w:val="24"/>
        </w:rPr>
        <w:t xml:space="preserve">s. While </w:t>
      </w:r>
      <w:proofErr w:type="spellStart"/>
      <w:r w:rsidRPr="00AD7C19">
        <w:rPr>
          <w:rFonts w:ascii="Times New Roman" w:hAnsi="Times New Roman" w:cs="Times New Roman"/>
          <w:sz w:val="24"/>
          <w:szCs w:val="24"/>
        </w:rPr>
        <w:t>Charfeddine</w:t>
      </w:r>
      <w:proofErr w:type="spellEnd"/>
      <w:r w:rsidRPr="00AD7C19">
        <w:rPr>
          <w:rFonts w:ascii="Times New Roman" w:hAnsi="Times New Roman" w:cs="Times New Roman"/>
          <w:sz w:val="24"/>
          <w:szCs w:val="24"/>
        </w:rPr>
        <w:t xml:space="preserve"> and </w:t>
      </w:r>
      <w:proofErr w:type="spellStart"/>
      <w:r w:rsidRPr="00AD7C19">
        <w:rPr>
          <w:rFonts w:ascii="Times New Roman" w:hAnsi="Times New Roman" w:cs="Times New Roman"/>
          <w:sz w:val="24"/>
          <w:szCs w:val="24"/>
        </w:rPr>
        <w:t>Kahia</w:t>
      </w:r>
      <w:proofErr w:type="spellEnd"/>
      <w:r w:rsidRPr="00AD7C19">
        <w:rPr>
          <w:rFonts w:ascii="Times New Roman" w:hAnsi="Times New Roman" w:cs="Times New Roman"/>
          <w:sz w:val="24"/>
          <w:szCs w:val="24"/>
        </w:rPr>
        <w:t xml:space="preserve"> (2019) also evidenced the negative </w:t>
      </w:r>
      <w:r w:rsidR="002C6D45" w:rsidRPr="00AD7C19">
        <w:rPr>
          <w:rFonts w:ascii="Times New Roman" w:hAnsi="Times New Roman" w:cs="Times New Roman"/>
          <w:sz w:val="24"/>
          <w:szCs w:val="24"/>
        </w:rPr>
        <w:t>impa</w:t>
      </w:r>
      <w:r w:rsidRPr="00AD7C19">
        <w:rPr>
          <w:rFonts w:ascii="Times New Roman" w:hAnsi="Times New Roman" w:cs="Times New Roman"/>
          <w:sz w:val="24"/>
          <w:szCs w:val="24"/>
        </w:rPr>
        <w:t>ct of renewable energy consumption on carbon emissions in MENA countries.</w:t>
      </w:r>
      <w:r w:rsidR="00664D1E" w:rsidRPr="00AD7C19">
        <w:rPr>
          <w:rFonts w:ascii="Times New Roman" w:hAnsi="Times New Roman" w:cs="Times New Roman"/>
          <w:sz w:val="24"/>
          <w:szCs w:val="24"/>
        </w:rPr>
        <w:t xml:space="preserve"> Further, some more </w:t>
      </w:r>
      <w:r w:rsidR="00664D1E" w:rsidRPr="00AD7C19">
        <w:rPr>
          <w:rFonts w:ascii="Times New Roman" w:hAnsi="Times New Roman" w:cs="Times New Roman"/>
          <w:sz w:val="24"/>
          <w:szCs w:val="24"/>
        </w:rPr>
        <w:lastRenderedPageBreak/>
        <w:t xml:space="preserve">evidence </w:t>
      </w:r>
      <w:r w:rsidR="00291822" w:rsidRPr="00AD7C19">
        <w:rPr>
          <w:rFonts w:ascii="Times New Roman" w:hAnsi="Times New Roman" w:cs="Times New Roman"/>
          <w:sz w:val="24"/>
          <w:szCs w:val="24"/>
        </w:rPr>
        <w:t>is</w:t>
      </w:r>
      <w:r w:rsidR="00664D1E" w:rsidRPr="00AD7C19">
        <w:rPr>
          <w:rFonts w:ascii="Times New Roman" w:hAnsi="Times New Roman" w:cs="Times New Roman"/>
          <w:sz w:val="24"/>
          <w:szCs w:val="24"/>
        </w:rPr>
        <w:t xml:space="preserve"> in line with our findings (</w:t>
      </w:r>
      <w:proofErr w:type="spellStart"/>
      <w:r w:rsidR="00664D1E" w:rsidRPr="00AD7C19">
        <w:rPr>
          <w:rFonts w:ascii="Times New Roman" w:hAnsi="Times New Roman" w:cs="Times New Roman"/>
          <w:sz w:val="24"/>
          <w:szCs w:val="24"/>
        </w:rPr>
        <w:t>Tugcu</w:t>
      </w:r>
      <w:proofErr w:type="spellEnd"/>
      <w:r w:rsidR="00664D1E" w:rsidRPr="00AD7C19">
        <w:rPr>
          <w:rFonts w:ascii="Times New Roman" w:hAnsi="Times New Roman" w:cs="Times New Roman"/>
          <w:sz w:val="24"/>
          <w:szCs w:val="24"/>
        </w:rPr>
        <w:t xml:space="preserve"> and </w:t>
      </w:r>
      <w:proofErr w:type="spellStart"/>
      <w:r w:rsidR="00664D1E" w:rsidRPr="00AD7C19">
        <w:rPr>
          <w:rFonts w:ascii="Times New Roman" w:hAnsi="Times New Roman" w:cs="Times New Roman"/>
          <w:sz w:val="24"/>
          <w:szCs w:val="24"/>
        </w:rPr>
        <w:t>Topcu</w:t>
      </w:r>
      <w:proofErr w:type="spellEnd"/>
      <w:r w:rsidR="00664D1E" w:rsidRPr="00AD7C19">
        <w:rPr>
          <w:rFonts w:ascii="Times New Roman" w:hAnsi="Times New Roman" w:cs="Times New Roman"/>
          <w:sz w:val="24"/>
          <w:szCs w:val="24"/>
        </w:rPr>
        <w:t xml:space="preserve">, 2018; </w:t>
      </w:r>
      <w:proofErr w:type="spellStart"/>
      <w:r w:rsidR="00664D1E" w:rsidRPr="00AD7C19">
        <w:rPr>
          <w:rFonts w:ascii="Times New Roman" w:hAnsi="Times New Roman" w:cs="Times New Roman"/>
          <w:sz w:val="24"/>
          <w:szCs w:val="24"/>
        </w:rPr>
        <w:t>Carfora</w:t>
      </w:r>
      <w:proofErr w:type="spellEnd"/>
      <w:r w:rsidR="00664D1E" w:rsidRPr="00AD7C19">
        <w:rPr>
          <w:rFonts w:ascii="Times New Roman" w:hAnsi="Times New Roman" w:cs="Times New Roman"/>
          <w:sz w:val="24"/>
          <w:szCs w:val="24"/>
        </w:rPr>
        <w:t xml:space="preserve"> </w:t>
      </w:r>
      <w:r w:rsidR="00664D1E" w:rsidRPr="00AD7C19">
        <w:rPr>
          <w:rFonts w:ascii="Times New Roman" w:hAnsi="Times New Roman" w:cs="Times New Roman"/>
          <w:i/>
          <w:sz w:val="24"/>
          <w:szCs w:val="24"/>
        </w:rPr>
        <w:t xml:space="preserve">et al., </w:t>
      </w:r>
      <w:r w:rsidR="00664D1E" w:rsidRPr="00AD7C19">
        <w:rPr>
          <w:rFonts w:ascii="Times New Roman" w:hAnsi="Times New Roman" w:cs="Times New Roman"/>
          <w:sz w:val="24"/>
          <w:szCs w:val="24"/>
        </w:rPr>
        <w:t xml:space="preserve">2019; </w:t>
      </w:r>
      <w:proofErr w:type="spellStart"/>
      <w:r w:rsidR="00664D1E" w:rsidRPr="00AD7C19">
        <w:rPr>
          <w:rFonts w:ascii="Times New Roman" w:hAnsi="Times New Roman" w:cs="Times New Roman"/>
          <w:sz w:val="24"/>
          <w:szCs w:val="24"/>
        </w:rPr>
        <w:t>Ridzuan</w:t>
      </w:r>
      <w:proofErr w:type="spellEnd"/>
      <w:r w:rsidR="00664D1E" w:rsidRPr="00AD7C19">
        <w:rPr>
          <w:rFonts w:ascii="Times New Roman" w:hAnsi="Times New Roman" w:cs="Times New Roman"/>
          <w:sz w:val="24"/>
          <w:szCs w:val="24"/>
        </w:rPr>
        <w:t xml:space="preserve"> </w:t>
      </w:r>
      <w:r w:rsidR="00664D1E" w:rsidRPr="00AD7C19">
        <w:rPr>
          <w:rFonts w:ascii="Times New Roman" w:hAnsi="Times New Roman" w:cs="Times New Roman"/>
          <w:i/>
          <w:sz w:val="24"/>
          <w:szCs w:val="24"/>
        </w:rPr>
        <w:t xml:space="preserve">et al., </w:t>
      </w:r>
      <w:r w:rsidR="00664D1E" w:rsidRPr="00AD7C19">
        <w:rPr>
          <w:rFonts w:ascii="Times New Roman" w:hAnsi="Times New Roman" w:cs="Times New Roman"/>
          <w:sz w:val="24"/>
          <w:szCs w:val="24"/>
        </w:rPr>
        <w:t xml:space="preserve">2020; Saidi and </w:t>
      </w:r>
      <w:proofErr w:type="spellStart"/>
      <w:r w:rsidR="00664D1E" w:rsidRPr="00AD7C19">
        <w:rPr>
          <w:rFonts w:ascii="Times New Roman" w:hAnsi="Times New Roman" w:cs="Times New Roman"/>
          <w:sz w:val="24"/>
          <w:szCs w:val="24"/>
        </w:rPr>
        <w:t>Omri</w:t>
      </w:r>
      <w:proofErr w:type="spellEnd"/>
      <w:r w:rsidR="00291822" w:rsidRPr="00AD7C19">
        <w:rPr>
          <w:rFonts w:ascii="Times New Roman" w:hAnsi="Times New Roman" w:cs="Times New Roman"/>
          <w:sz w:val="24"/>
          <w:szCs w:val="24"/>
        </w:rPr>
        <w:t>,</w:t>
      </w:r>
      <w:r w:rsidR="00664D1E" w:rsidRPr="00AD7C19">
        <w:rPr>
          <w:rFonts w:ascii="Times New Roman" w:hAnsi="Times New Roman" w:cs="Times New Roman"/>
          <w:sz w:val="24"/>
          <w:szCs w:val="24"/>
        </w:rPr>
        <w:t xml:space="preserve"> 2020</w:t>
      </w:r>
      <w:r w:rsidR="00372A9E" w:rsidRPr="00AD7C19">
        <w:rPr>
          <w:rFonts w:ascii="Times New Roman" w:hAnsi="Times New Roman" w:cs="Times New Roman"/>
          <w:sz w:val="24"/>
          <w:szCs w:val="24"/>
        </w:rPr>
        <w:t xml:space="preserve">; Batool </w:t>
      </w:r>
      <w:r w:rsidR="00372A9E" w:rsidRPr="00AD7C19">
        <w:rPr>
          <w:rFonts w:ascii="Times New Roman" w:hAnsi="Times New Roman" w:cs="Times New Roman"/>
          <w:i/>
          <w:sz w:val="24"/>
          <w:szCs w:val="24"/>
        </w:rPr>
        <w:t xml:space="preserve">et al., </w:t>
      </w:r>
      <w:r w:rsidR="00372A9E" w:rsidRPr="00AD7C19">
        <w:rPr>
          <w:rFonts w:ascii="Times New Roman" w:hAnsi="Times New Roman" w:cs="Times New Roman"/>
          <w:sz w:val="24"/>
          <w:szCs w:val="24"/>
        </w:rPr>
        <w:t>2022</w:t>
      </w:r>
      <w:r w:rsidR="00233856" w:rsidRPr="00AD7C19">
        <w:rPr>
          <w:rFonts w:ascii="Times New Roman" w:hAnsi="Times New Roman" w:cs="Times New Roman"/>
          <w:sz w:val="24"/>
          <w:szCs w:val="24"/>
        </w:rPr>
        <w:t xml:space="preserve">; </w:t>
      </w:r>
      <w:r w:rsidR="00233856" w:rsidRPr="00AD7C19">
        <w:rPr>
          <w:rFonts w:ascii="Times New Roman" w:hAnsi="Times New Roman" w:cs="Times New Roman"/>
          <w:color w:val="222222"/>
          <w:sz w:val="24"/>
          <w:szCs w:val="24"/>
          <w:shd w:val="clear" w:color="auto" w:fill="FFFFFF"/>
        </w:rPr>
        <w:t xml:space="preserve">Jiang </w:t>
      </w:r>
      <w:r w:rsidR="00233856" w:rsidRPr="00AD7C19">
        <w:rPr>
          <w:rFonts w:ascii="Times New Roman" w:hAnsi="Times New Roman" w:cs="Times New Roman"/>
          <w:i/>
          <w:sz w:val="24"/>
          <w:szCs w:val="24"/>
        </w:rPr>
        <w:t xml:space="preserve">et al., </w:t>
      </w:r>
      <w:r w:rsidR="00233856" w:rsidRPr="00AD7C19">
        <w:rPr>
          <w:rFonts w:ascii="Times New Roman" w:hAnsi="Times New Roman" w:cs="Times New Roman"/>
          <w:sz w:val="24"/>
          <w:szCs w:val="24"/>
        </w:rPr>
        <w:t>2022</w:t>
      </w:r>
      <w:r w:rsidR="00045A57" w:rsidRPr="00AD7C19">
        <w:rPr>
          <w:rFonts w:ascii="Times New Roman" w:hAnsi="Times New Roman" w:cs="Times New Roman"/>
          <w:sz w:val="24"/>
          <w:szCs w:val="24"/>
        </w:rPr>
        <w:t xml:space="preserve">; </w:t>
      </w:r>
      <w:r w:rsidR="00045A57" w:rsidRPr="00AD7C19">
        <w:rPr>
          <w:rFonts w:ascii="Times New Roman" w:hAnsi="Times New Roman" w:cs="Times New Roman"/>
          <w:color w:val="222222"/>
          <w:sz w:val="24"/>
          <w:szCs w:val="24"/>
          <w:shd w:val="clear" w:color="auto" w:fill="FFFFFF"/>
        </w:rPr>
        <w:t xml:space="preserve">Raza </w:t>
      </w:r>
      <w:r w:rsidR="00045A57" w:rsidRPr="00AD7C19">
        <w:rPr>
          <w:rFonts w:ascii="Times New Roman" w:hAnsi="Times New Roman" w:cs="Times New Roman"/>
          <w:i/>
          <w:sz w:val="24"/>
          <w:szCs w:val="24"/>
        </w:rPr>
        <w:t xml:space="preserve">et al., </w:t>
      </w:r>
      <w:r w:rsidR="00045A57" w:rsidRPr="00AD7C19">
        <w:rPr>
          <w:rFonts w:ascii="Times New Roman" w:hAnsi="Times New Roman" w:cs="Times New Roman"/>
          <w:sz w:val="24"/>
          <w:szCs w:val="24"/>
        </w:rPr>
        <w:t>2022</w:t>
      </w:r>
      <w:r w:rsidR="00387AD5" w:rsidRPr="00AD7C19">
        <w:rPr>
          <w:rFonts w:ascii="Times New Roman" w:hAnsi="Times New Roman" w:cs="Times New Roman"/>
          <w:sz w:val="24"/>
          <w:szCs w:val="24"/>
        </w:rPr>
        <w:t>).</w:t>
      </w:r>
    </w:p>
    <w:p w14:paraId="42ABCE5C" w14:textId="77777777" w:rsidR="00E2550A" w:rsidRPr="00AD7C19" w:rsidRDefault="00E2550A" w:rsidP="00E4052A">
      <w:pPr>
        <w:spacing w:after="0" w:line="240" w:lineRule="auto"/>
        <w:ind w:left="1440"/>
        <w:jc w:val="both"/>
        <w:rPr>
          <w:rFonts w:ascii="Times New Roman" w:hAnsi="Times New Roman" w:cs="Times New Roman"/>
          <w:sz w:val="24"/>
          <w:szCs w:val="24"/>
        </w:rPr>
      </w:pPr>
    </w:p>
    <w:p w14:paraId="5785B28A" w14:textId="54186FD2" w:rsidR="00077BDB" w:rsidRDefault="00052167" w:rsidP="00E4052A">
      <w:pPr>
        <w:spacing w:after="0" w:line="240" w:lineRule="auto"/>
        <w:ind w:left="1440"/>
        <w:jc w:val="both"/>
        <w:rPr>
          <w:rFonts w:ascii="Times New Roman" w:hAnsi="Times New Roman" w:cs="Times New Roman"/>
          <w:sz w:val="24"/>
          <w:szCs w:val="24"/>
        </w:rPr>
      </w:pPr>
      <w:r w:rsidRPr="00AD7C19">
        <w:rPr>
          <w:rFonts w:ascii="Times New Roman" w:hAnsi="Times New Roman" w:cs="Times New Roman"/>
          <w:sz w:val="24"/>
          <w:szCs w:val="24"/>
        </w:rPr>
        <w:t>E</w:t>
      </w:r>
      <w:r w:rsidR="00077BDB" w:rsidRPr="00AD7C19">
        <w:rPr>
          <w:rFonts w:ascii="Times New Roman" w:hAnsi="Times New Roman" w:cs="Times New Roman"/>
          <w:sz w:val="24"/>
          <w:szCs w:val="24"/>
        </w:rPr>
        <w:t xml:space="preserve">conomic growth </w:t>
      </w:r>
      <w:r w:rsidRPr="00AD7C19">
        <w:rPr>
          <w:rFonts w:ascii="Times New Roman" w:hAnsi="Times New Roman" w:cs="Times New Roman"/>
          <w:sz w:val="24"/>
          <w:szCs w:val="24"/>
        </w:rPr>
        <w:t xml:space="preserve">(EGP) </w:t>
      </w:r>
      <w:r w:rsidR="00077BDB" w:rsidRPr="00AD7C19">
        <w:rPr>
          <w:rFonts w:ascii="Times New Roman" w:hAnsi="Times New Roman" w:cs="Times New Roman"/>
          <w:sz w:val="24"/>
          <w:szCs w:val="24"/>
        </w:rPr>
        <w:t xml:space="preserve">value </w:t>
      </w:r>
      <w:r w:rsidRPr="00AD7C19">
        <w:rPr>
          <w:rFonts w:ascii="Times New Roman" w:hAnsi="Times New Roman" w:cs="Times New Roman"/>
          <w:sz w:val="24"/>
          <w:szCs w:val="24"/>
        </w:rPr>
        <w:t xml:space="preserve">of </w:t>
      </w:r>
      <w:r w:rsidR="00077BDB" w:rsidRPr="00AD7C19">
        <w:rPr>
          <w:rFonts w:ascii="Times New Roman" w:hAnsi="Times New Roman" w:cs="Times New Roman"/>
          <w:sz w:val="24"/>
          <w:szCs w:val="24"/>
        </w:rPr>
        <w:t>-0.</w:t>
      </w:r>
      <w:r w:rsidRPr="00AD7C19">
        <w:rPr>
          <w:rFonts w:ascii="Times New Roman" w:hAnsi="Times New Roman" w:cs="Times New Roman"/>
          <w:sz w:val="24"/>
          <w:szCs w:val="24"/>
        </w:rPr>
        <w:t>398</w:t>
      </w:r>
      <w:r w:rsidR="00077BDB" w:rsidRPr="00AD7C19">
        <w:rPr>
          <w:rFonts w:ascii="Times New Roman" w:hAnsi="Times New Roman" w:cs="Times New Roman"/>
          <w:sz w:val="24"/>
          <w:szCs w:val="24"/>
        </w:rPr>
        <w:t xml:space="preserve"> </w:t>
      </w:r>
      <w:r w:rsidR="00563471" w:rsidRPr="00AD7C19">
        <w:rPr>
          <w:rFonts w:ascii="Times New Roman" w:hAnsi="Times New Roman" w:cs="Times New Roman"/>
          <w:sz w:val="24"/>
          <w:szCs w:val="24"/>
        </w:rPr>
        <w:t>shows</w:t>
      </w:r>
      <w:r w:rsidR="00077BDB" w:rsidRPr="00AD7C19">
        <w:rPr>
          <w:rFonts w:ascii="Times New Roman" w:hAnsi="Times New Roman" w:cs="Times New Roman"/>
          <w:sz w:val="24"/>
          <w:szCs w:val="24"/>
        </w:rPr>
        <w:t xml:space="preserve"> </w:t>
      </w:r>
      <w:r w:rsidR="00563471" w:rsidRPr="00AD7C19">
        <w:rPr>
          <w:rFonts w:ascii="Times New Roman" w:hAnsi="Times New Roman" w:cs="Times New Roman"/>
          <w:sz w:val="24"/>
          <w:szCs w:val="24"/>
        </w:rPr>
        <w:t>an</w:t>
      </w:r>
      <w:r w:rsidR="00077BDB" w:rsidRPr="00AD7C19">
        <w:rPr>
          <w:rFonts w:ascii="Times New Roman" w:hAnsi="Times New Roman" w:cs="Times New Roman"/>
          <w:sz w:val="24"/>
          <w:szCs w:val="24"/>
        </w:rPr>
        <w:t xml:space="preserve"> adverse effect on carbon emissions</w:t>
      </w:r>
      <w:r w:rsidR="00563471" w:rsidRPr="00AD7C19">
        <w:rPr>
          <w:rFonts w:ascii="Times New Roman" w:hAnsi="Times New Roman" w:cs="Times New Roman"/>
          <w:sz w:val="24"/>
          <w:szCs w:val="24"/>
        </w:rPr>
        <w:t>,</w:t>
      </w:r>
      <w:r w:rsidR="000E15D9" w:rsidRPr="00AD7C19">
        <w:rPr>
          <w:rFonts w:ascii="Times New Roman" w:hAnsi="Times New Roman" w:cs="Times New Roman"/>
          <w:sz w:val="24"/>
          <w:szCs w:val="24"/>
        </w:rPr>
        <w:t xml:space="preserve"> but this effect is limited in scale</w:t>
      </w:r>
      <w:r w:rsidR="00077BDB" w:rsidRPr="00AD7C19">
        <w:rPr>
          <w:rFonts w:ascii="Times New Roman" w:hAnsi="Times New Roman" w:cs="Times New Roman"/>
          <w:sz w:val="24"/>
          <w:szCs w:val="24"/>
        </w:rPr>
        <w:t xml:space="preserve">. </w:t>
      </w:r>
      <w:r w:rsidR="000E15D9" w:rsidRPr="00AD7C19">
        <w:rPr>
          <w:rFonts w:ascii="Times New Roman" w:hAnsi="Times New Roman" w:cs="Times New Roman"/>
          <w:sz w:val="24"/>
          <w:szCs w:val="24"/>
        </w:rPr>
        <w:t xml:space="preserve">However, with </w:t>
      </w:r>
      <w:r w:rsidR="00563471" w:rsidRPr="00AD7C19">
        <w:rPr>
          <w:rFonts w:ascii="Times New Roman" w:hAnsi="Times New Roman" w:cs="Times New Roman"/>
          <w:sz w:val="24"/>
          <w:szCs w:val="24"/>
        </w:rPr>
        <w:t xml:space="preserve">a </w:t>
      </w:r>
      <w:r w:rsidR="000E15D9" w:rsidRPr="00AD7C19">
        <w:rPr>
          <w:rFonts w:ascii="Times New Roman" w:hAnsi="Times New Roman" w:cs="Times New Roman"/>
          <w:sz w:val="24"/>
          <w:szCs w:val="24"/>
        </w:rPr>
        <w:t>limited scale effect, economic growth succeed</w:t>
      </w:r>
      <w:r w:rsidR="00563471" w:rsidRPr="00AD7C19">
        <w:rPr>
          <w:rFonts w:ascii="Times New Roman" w:hAnsi="Times New Roman" w:cs="Times New Roman"/>
          <w:sz w:val="24"/>
          <w:szCs w:val="24"/>
        </w:rPr>
        <w:t>s</w:t>
      </w:r>
      <w:r w:rsidR="000E15D9" w:rsidRPr="00AD7C19">
        <w:rPr>
          <w:rFonts w:ascii="Times New Roman" w:hAnsi="Times New Roman" w:cs="Times New Roman"/>
          <w:sz w:val="24"/>
          <w:szCs w:val="24"/>
        </w:rPr>
        <w:t xml:space="preserve"> </w:t>
      </w:r>
      <w:r w:rsidR="00563471" w:rsidRPr="00AD7C19">
        <w:rPr>
          <w:rFonts w:ascii="Times New Roman" w:hAnsi="Times New Roman" w:cs="Times New Roman"/>
          <w:sz w:val="24"/>
          <w:szCs w:val="24"/>
        </w:rPr>
        <w:t>in mitigating</w:t>
      </w:r>
      <w:r w:rsidR="000E15D9" w:rsidRPr="00AD7C19">
        <w:rPr>
          <w:rFonts w:ascii="Times New Roman" w:hAnsi="Times New Roman" w:cs="Times New Roman"/>
          <w:sz w:val="24"/>
          <w:szCs w:val="24"/>
        </w:rPr>
        <w:t xml:space="preserve"> greenhouse gases and </w:t>
      </w:r>
      <w:r w:rsidR="00563471" w:rsidRPr="00AD7C19">
        <w:rPr>
          <w:rFonts w:ascii="Times New Roman" w:hAnsi="Times New Roman" w:cs="Times New Roman"/>
          <w:sz w:val="24"/>
          <w:szCs w:val="24"/>
        </w:rPr>
        <w:t>stabilizing</w:t>
      </w:r>
      <w:r w:rsidR="000E15D9" w:rsidRPr="00AD7C19">
        <w:rPr>
          <w:rFonts w:ascii="Times New Roman" w:hAnsi="Times New Roman" w:cs="Times New Roman"/>
          <w:sz w:val="24"/>
          <w:szCs w:val="24"/>
        </w:rPr>
        <w:t xml:space="preserve"> environmental sustainability in emerg</w:t>
      </w:r>
      <w:r w:rsidR="00563471" w:rsidRPr="00AD7C19">
        <w:rPr>
          <w:rFonts w:ascii="Times New Roman" w:hAnsi="Times New Roman" w:cs="Times New Roman"/>
          <w:sz w:val="24"/>
          <w:szCs w:val="24"/>
        </w:rPr>
        <w:t>ing</w:t>
      </w:r>
      <w:r w:rsidR="000E15D9" w:rsidRPr="00AD7C19">
        <w:rPr>
          <w:rFonts w:ascii="Times New Roman" w:hAnsi="Times New Roman" w:cs="Times New Roman"/>
          <w:sz w:val="24"/>
          <w:szCs w:val="24"/>
        </w:rPr>
        <w:t xml:space="preserve"> countries. </w:t>
      </w:r>
      <w:r w:rsidR="00077BDB" w:rsidRPr="00AD7C19">
        <w:rPr>
          <w:rFonts w:ascii="Times New Roman" w:hAnsi="Times New Roman" w:cs="Times New Roman"/>
          <w:sz w:val="24"/>
          <w:szCs w:val="24"/>
        </w:rPr>
        <w:t xml:space="preserve">The reason is that the selected countries </w:t>
      </w:r>
      <w:r w:rsidR="00563471" w:rsidRPr="00AD7C19">
        <w:rPr>
          <w:rFonts w:ascii="Times New Roman" w:hAnsi="Times New Roman" w:cs="Times New Roman"/>
          <w:sz w:val="24"/>
          <w:szCs w:val="24"/>
        </w:rPr>
        <w:t>now rely on renewable energy resources rather than</w:t>
      </w:r>
      <w:r w:rsidR="00077BDB" w:rsidRPr="00AD7C19">
        <w:rPr>
          <w:rFonts w:ascii="Times New Roman" w:hAnsi="Times New Roman" w:cs="Times New Roman"/>
          <w:sz w:val="24"/>
          <w:szCs w:val="24"/>
        </w:rPr>
        <w:t xml:space="preserve"> fossil fuels or other non-renewable energy resources. This regards the</w:t>
      </w:r>
      <w:r w:rsidR="0015342B" w:rsidRPr="00AD7C19">
        <w:rPr>
          <w:rFonts w:ascii="Times New Roman" w:hAnsi="Times New Roman" w:cs="Times New Roman"/>
          <w:sz w:val="24"/>
          <w:szCs w:val="24"/>
        </w:rPr>
        <w:t>ir</w:t>
      </w:r>
      <w:r w:rsidR="00077BDB" w:rsidRPr="00AD7C19">
        <w:rPr>
          <w:rFonts w:ascii="Times New Roman" w:hAnsi="Times New Roman" w:cs="Times New Roman"/>
          <w:sz w:val="24"/>
          <w:szCs w:val="24"/>
        </w:rPr>
        <w:t xml:space="preserve"> productivity in terms of economic growth</w:t>
      </w:r>
      <w:r w:rsidR="0015342B" w:rsidRPr="00AD7C19">
        <w:rPr>
          <w:rFonts w:ascii="Times New Roman" w:hAnsi="Times New Roman" w:cs="Times New Roman"/>
          <w:sz w:val="24"/>
          <w:szCs w:val="24"/>
        </w:rPr>
        <w:t>, while environmental sustainability is achieved due to more sustainable production</w:t>
      </w:r>
      <w:r w:rsidR="00077BDB" w:rsidRPr="00AD7C19">
        <w:rPr>
          <w:rFonts w:ascii="Times New Roman" w:hAnsi="Times New Roman" w:cs="Times New Roman"/>
          <w:sz w:val="24"/>
          <w:szCs w:val="24"/>
        </w:rPr>
        <w:t xml:space="preserve">. </w:t>
      </w:r>
      <w:r w:rsidR="000E15D9" w:rsidRPr="00AD7C19">
        <w:rPr>
          <w:rFonts w:ascii="Times New Roman" w:hAnsi="Times New Roman" w:cs="Times New Roman"/>
          <w:sz w:val="24"/>
          <w:szCs w:val="24"/>
        </w:rPr>
        <w:t xml:space="preserve">The findings are in line with </w:t>
      </w:r>
      <w:r w:rsidR="00077BDB" w:rsidRPr="00AD7C19">
        <w:rPr>
          <w:rFonts w:ascii="Times New Roman" w:hAnsi="Times New Roman" w:cs="Times New Roman"/>
          <w:sz w:val="24"/>
          <w:szCs w:val="24"/>
        </w:rPr>
        <w:t xml:space="preserve">Ahmad </w:t>
      </w:r>
      <w:r w:rsidR="00077BDB" w:rsidRPr="00AD7C19">
        <w:rPr>
          <w:rFonts w:ascii="Times New Roman" w:hAnsi="Times New Roman" w:cs="Times New Roman"/>
          <w:i/>
          <w:sz w:val="24"/>
          <w:szCs w:val="24"/>
        </w:rPr>
        <w:t xml:space="preserve">et al. </w:t>
      </w:r>
      <w:r w:rsidR="00077BDB" w:rsidRPr="00AD7C19">
        <w:rPr>
          <w:rFonts w:ascii="Times New Roman" w:hAnsi="Times New Roman" w:cs="Times New Roman"/>
          <w:sz w:val="24"/>
          <w:szCs w:val="24"/>
        </w:rPr>
        <w:t>(2019)</w:t>
      </w:r>
      <w:r w:rsidR="000E15D9" w:rsidRPr="00AD7C19">
        <w:rPr>
          <w:rFonts w:ascii="Times New Roman" w:hAnsi="Times New Roman" w:cs="Times New Roman"/>
          <w:sz w:val="24"/>
          <w:szCs w:val="24"/>
        </w:rPr>
        <w:t xml:space="preserve">. </w:t>
      </w:r>
      <w:r w:rsidR="006807ED" w:rsidRPr="00AD7C19">
        <w:rPr>
          <w:rFonts w:ascii="Times New Roman" w:hAnsi="Times New Roman" w:cs="Times New Roman"/>
          <w:sz w:val="24"/>
          <w:szCs w:val="24"/>
        </w:rPr>
        <w:t>Furthermore, capital formation (CAF) and labor productivity (LAP) are on different track</w:t>
      </w:r>
      <w:r w:rsidR="0015342B" w:rsidRPr="00AD7C19">
        <w:rPr>
          <w:rFonts w:ascii="Times New Roman" w:hAnsi="Times New Roman" w:cs="Times New Roman"/>
          <w:sz w:val="24"/>
          <w:szCs w:val="24"/>
        </w:rPr>
        <w:t>s,</w:t>
      </w:r>
      <w:r w:rsidR="006807ED" w:rsidRPr="00AD7C19">
        <w:rPr>
          <w:rFonts w:ascii="Times New Roman" w:hAnsi="Times New Roman" w:cs="Times New Roman"/>
          <w:sz w:val="24"/>
          <w:szCs w:val="24"/>
        </w:rPr>
        <w:t xml:space="preserve"> and their enhanced effect is deteriorating the environment of Southeast Asian, South Asian</w:t>
      </w:r>
      <w:r w:rsidR="0015342B" w:rsidRPr="00AD7C19">
        <w:rPr>
          <w:rFonts w:ascii="Times New Roman" w:hAnsi="Times New Roman" w:cs="Times New Roman"/>
          <w:sz w:val="24"/>
          <w:szCs w:val="24"/>
        </w:rPr>
        <w:t>,</w:t>
      </w:r>
      <w:r w:rsidR="006807ED" w:rsidRPr="00AD7C19">
        <w:rPr>
          <w:rFonts w:ascii="Times New Roman" w:hAnsi="Times New Roman" w:cs="Times New Roman"/>
          <w:sz w:val="24"/>
          <w:szCs w:val="24"/>
        </w:rPr>
        <w:t xml:space="preserve"> and Central Asian economies</w:t>
      </w:r>
      <w:r w:rsidR="00291822" w:rsidRPr="00AD7C19">
        <w:rPr>
          <w:rFonts w:ascii="Times New Roman" w:hAnsi="Times New Roman" w:cs="Times New Roman"/>
          <w:sz w:val="24"/>
          <w:szCs w:val="24"/>
        </w:rPr>
        <w:t>,</w:t>
      </w:r>
      <w:r w:rsidR="003D77D4" w:rsidRPr="00AD7C19">
        <w:rPr>
          <w:rFonts w:ascii="Times New Roman" w:hAnsi="Times New Roman" w:cs="Times New Roman"/>
          <w:sz w:val="24"/>
          <w:szCs w:val="24"/>
        </w:rPr>
        <w:t xml:space="preserve"> which is in line with previous outcomes (</w:t>
      </w:r>
      <w:proofErr w:type="spellStart"/>
      <w:r w:rsidR="003D77D4" w:rsidRPr="00AD7C19">
        <w:rPr>
          <w:rFonts w:ascii="Times New Roman" w:hAnsi="Times New Roman" w:cs="Times New Roman"/>
          <w:sz w:val="24"/>
          <w:szCs w:val="24"/>
        </w:rPr>
        <w:t>Sibt</w:t>
      </w:r>
      <w:proofErr w:type="spellEnd"/>
      <w:r w:rsidR="003D77D4" w:rsidRPr="00AD7C19">
        <w:rPr>
          <w:rFonts w:ascii="Times New Roman" w:hAnsi="Times New Roman" w:cs="Times New Roman"/>
          <w:sz w:val="24"/>
          <w:szCs w:val="24"/>
        </w:rPr>
        <w:t xml:space="preserve"> e Ali </w:t>
      </w:r>
      <w:r w:rsidR="003D77D4" w:rsidRPr="00AD7C19">
        <w:rPr>
          <w:rFonts w:ascii="Times New Roman" w:hAnsi="Times New Roman" w:cs="Times New Roman"/>
          <w:i/>
          <w:sz w:val="24"/>
          <w:szCs w:val="24"/>
        </w:rPr>
        <w:t xml:space="preserve">et al., </w:t>
      </w:r>
      <w:r w:rsidR="003D77D4" w:rsidRPr="00AD7C19">
        <w:rPr>
          <w:rFonts w:ascii="Times New Roman" w:hAnsi="Times New Roman" w:cs="Times New Roman"/>
          <w:sz w:val="24"/>
          <w:szCs w:val="24"/>
        </w:rPr>
        <w:t>2018</w:t>
      </w:r>
      <w:r w:rsidR="00EF3D15" w:rsidRPr="00AD7C19">
        <w:rPr>
          <w:rFonts w:ascii="Times New Roman" w:hAnsi="Times New Roman" w:cs="Times New Roman"/>
          <w:sz w:val="24"/>
          <w:szCs w:val="24"/>
        </w:rPr>
        <w:t xml:space="preserve">; </w:t>
      </w:r>
      <w:proofErr w:type="spellStart"/>
      <w:r w:rsidR="00EF3D15" w:rsidRPr="00AD7C19">
        <w:rPr>
          <w:rFonts w:ascii="Times New Roman" w:hAnsi="Times New Roman" w:cs="Times New Roman"/>
          <w:sz w:val="24"/>
          <w:szCs w:val="24"/>
        </w:rPr>
        <w:t>Sibt</w:t>
      </w:r>
      <w:proofErr w:type="spellEnd"/>
      <w:r w:rsidR="00EF3D15" w:rsidRPr="00AD7C19">
        <w:rPr>
          <w:rFonts w:ascii="Times New Roman" w:hAnsi="Times New Roman" w:cs="Times New Roman"/>
          <w:sz w:val="24"/>
          <w:szCs w:val="24"/>
        </w:rPr>
        <w:t xml:space="preserve"> e Ali </w:t>
      </w:r>
      <w:r w:rsidR="00EF3D15" w:rsidRPr="00AD7C19">
        <w:rPr>
          <w:rFonts w:ascii="Times New Roman" w:hAnsi="Times New Roman" w:cs="Times New Roman"/>
          <w:i/>
          <w:sz w:val="24"/>
          <w:szCs w:val="24"/>
        </w:rPr>
        <w:t xml:space="preserve">et al., </w:t>
      </w:r>
      <w:r w:rsidR="00EF3D15" w:rsidRPr="00AD7C19">
        <w:rPr>
          <w:rFonts w:ascii="Times New Roman" w:hAnsi="Times New Roman" w:cs="Times New Roman"/>
          <w:sz w:val="24"/>
          <w:szCs w:val="24"/>
        </w:rPr>
        <w:t>2021</w:t>
      </w:r>
      <w:r w:rsidR="003D77D4" w:rsidRPr="00AD7C19">
        <w:rPr>
          <w:rFonts w:ascii="Times New Roman" w:hAnsi="Times New Roman" w:cs="Times New Roman"/>
          <w:sz w:val="24"/>
          <w:szCs w:val="24"/>
        </w:rPr>
        <w:t>)</w:t>
      </w:r>
      <w:r w:rsidR="006807ED" w:rsidRPr="00AD7C19">
        <w:rPr>
          <w:rFonts w:ascii="Times New Roman" w:hAnsi="Times New Roman" w:cs="Times New Roman"/>
          <w:sz w:val="24"/>
          <w:szCs w:val="24"/>
        </w:rPr>
        <w:t>.</w:t>
      </w:r>
      <w:r w:rsidR="00077BDB" w:rsidRPr="00AD7C19">
        <w:rPr>
          <w:rFonts w:ascii="Times New Roman" w:hAnsi="Times New Roman" w:cs="Times New Roman"/>
          <w:sz w:val="24"/>
          <w:szCs w:val="24"/>
        </w:rPr>
        <w:t xml:space="preserve"> </w:t>
      </w:r>
      <w:r w:rsidR="00C7709D" w:rsidRPr="00AD7C19">
        <w:rPr>
          <w:rFonts w:ascii="Times New Roman" w:hAnsi="Times New Roman" w:cs="Times New Roman"/>
          <w:sz w:val="24"/>
          <w:szCs w:val="24"/>
        </w:rPr>
        <w:t xml:space="preserve">According to the short run effect, </w:t>
      </w:r>
      <w:proofErr w:type="spellStart"/>
      <w:r w:rsidR="00C7709D" w:rsidRPr="00AD7C19">
        <w:rPr>
          <w:rFonts w:ascii="Times New Roman" w:hAnsi="Times New Roman" w:cs="Times New Roman"/>
          <w:sz w:val="24"/>
          <w:szCs w:val="24"/>
        </w:rPr>
        <w:t>dFOS</w:t>
      </w:r>
      <w:proofErr w:type="spellEnd"/>
      <w:r w:rsidR="00C7709D" w:rsidRPr="00AD7C19">
        <w:rPr>
          <w:rFonts w:ascii="Times New Roman" w:hAnsi="Times New Roman" w:cs="Times New Roman"/>
          <w:sz w:val="24"/>
          <w:szCs w:val="24"/>
        </w:rPr>
        <w:t xml:space="preserve">, </w:t>
      </w:r>
      <w:proofErr w:type="spellStart"/>
      <w:r w:rsidR="00C7709D" w:rsidRPr="00AD7C19">
        <w:rPr>
          <w:rFonts w:ascii="Times New Roman" w:hAnsi="Times New Roman" w:cs="Times New Roman"/>
          <w:sz w:val="24"/>
          <w:szCs w:val="24"/>
        </w:rPr>
        <w:t>dEGP</w:t>
      </w:r>
      <w:proofErr w:type="spellEnd"/>
      <w:r w:rsidR="0015342B" w:rsidRPr="00AD7C19">
        <w:rPr>
          <w:rFonts w:ascii="Times New Roman" w:hAnsi="Times New Roman" w:cs="Times New Roman"/>
          <w:sz w:val="24"/>
          <w:szCs w:val="24"/>
        </w:rPr>
        <w:t>,</w:t>
      </w:r>
      <w:r w:rsidR="00C7709D" w:rsidRPr="00AD7C19">
        <w:rPr>
          <w:rFonts w:ascii="Times New Roman" w:hAnsi="Times New Roman" w:cs="Times New Roman"/>
          <w:sz w:val="24"/>
          <w:szCs w:val="24"/>
        </w:rPr>
        <w:t xml:space="preserve"> and </w:t>
      </w:r>
      <w:proofErr w:type="spellStart"/>
      <w:r w:rsidR="00C7709D" w:rsidRPr="00AD7C19">
        <w:rPr>
          <w:rFonts w:ascii="Times New Roman" w:hAnsi="Times New Roman" w:cs="Times New Roman"/>
          <w:sz w:val="24"/>
          <w:szCs w:val="24"/>
        </w:rPr>
        <w:t>dCAF</w:t>
      </w:r>
      <w:proofErr w:type="spellEnd"/>
      <w:r w:rsidR="00C7709D" w:rsidRPr="00AD7C19">
        <w:rPr>
          <w:rFonts w:ascii="Times New Roman" w:hAnsi="Times New Roman" w:cs="Times New Roman"/>
          <w:sz w:val="24"/>
          <w:szCs w:val="24"/>
        </w:rPr>
        <w:t xml:space="preserve"> have </w:t>
      </w:r>
      <w:r w:rsidR="0015342B" w:rsidRPr="00AD7C19">
        <w:rPr>
          <w:rFonts w:ascii="Times New Roman" w:hAnsi="Times New Roman" w:cs="Times New Roman"/>
          <w:sz w:val="24"/>
          <w:szCs w:val="24"/>
        </w:rPr>
        <w:t xml:space="preserve">an </w:t>
      </w:r>
      <w:r w:rsidR="00C7709D" w:rsidRPr="00AD7C19">
        <w:rPr>
          <w:rFonts w:ascii="Times New Roman" w:hAnsi="Times New Roman" w:cs="Times New Roman"/>
          <w:sz w:val="24"/>
          <w:szCs w:val="24"/>
        </w:rPr>
        <w:t xml:space="preserve">insignificant short run effect. In contrast, </w:t>
      </w:r>
      <w:proofErr w:type="spellStart"/>
      <w:r w:rsidR="00C7709D" w:rsidRPr="00AD7C19">
        <w:rPr>
          <w:rFonts w:ascii="Times New Roman" w:hAnsi="Times New Roman" w:cs="Times New Roman"/>
          <w:sz w:val="24"/>
          <w:szCs w:val="24"/>
        </w:rPr>
        <w:t>dREW</w:t>
      </w:r>
      <w:proofErr w:type="spellEnd"/>
      <w:r w:rsidR="00C7709D" w:rsidRPr="00AD7C19">
        <w:rPr>
          <w:rFonts w:ascii="Times New Roman" w:hAnsi="Times New Roman" w:cs="Times New Roman"/>
          <w:sz w:val="24"/>
          <w:szCs w:val="24"/>
        </w:rPr>
        <w:t xml:space="preserve"> and </w:t>
      </w:r>
      <w:proofErr w:type="spellStart"/>
      <w:r w:rsidR="00C7709D" w:rsidRPr="00AD7C19">
        <w:rPr>
          <w:rFonts w:ascii="Times New Roman" w:hAnsi="Times New Roman" w:cs="Times New Roman"/>
          <w:sz w:val="24"/>
          <w:szCs w:val="24"/>
        </w:rPr>
        <w:t>dLAP</w:t>
      </w:r>
      <w:proofErr w:type="spellEnd"/>
      <w:r w:rsidR="00C7709D" w:rsidRPr="00AD7C19">
        <w:rPr>
          <w:rFonts w:ascii="Times New Roman" w:hAnsi="Times New Roman" w:cs="Times New Roman"/>
          <w:sz w:val="24"/>
          <w:szCs w:val="24"/>
        </w:rPr>
        <w:t xml:space="preserve"> </w:t>
      </w:r>
      <w:r w:rsidR="0015342B" w:rsidRPr="00AD7C19">
        <w:rPr>
          <w:rFonts w:ascii="Times New Roman" w:hAnsi="Times New Roman" w:cs="Times New Roman"/>
          <w:sz w:val="24"/>
          <w:szCs w:val="24"/>
        </w:rPr>
        <w:t>significantly and negatively affect</w:t>
      </w:r>
      <w:r w:rsidR="00C7709D" w:rsidRPr="00AD7C19">
        <w:rPr>
          <w:rFonts w:ascii="Times New Roman" w:hAnsi="Times New Roman" w:cs="Times New Roman"/>
          <w:sz w:val="24"/>
          <w:szCs w:val="24"/>
        </w:rPr>
        <w:t xml:space="preserve"> EDE</w:t>
      </w:r>
      <w:r w:rsidR="001D22F3" w:rsidRPr="00AD7C19">
        <w:rPr>
          <w:rFonts w:ascii="Times New Roman" w:hAnsi="Times New Roman" w:cs="Times New Roman"/>
          <w:sz w:val="24"/>
          <w:szCs w:val="24"/>
        </w:rPr>
        <w:t xml:space="preserve"> and a</w:t>
      </w:r>
      <w:r w:rsidR="00291822" w:rsidRPr="00AD7C19">
        <w:rPr>
          <w:rFonts w:ascii="Times New Roman" w:hAnsi="Times New Roman" w:cs="Times New Roman"/>
          <w:sz w:val="24"/>
          <w:szCs w:val="24"/>
        </w:rPr>
        <w:t>lign</w:t>
      </w:r>
      <w:r w:rsidR="001D22F3" w:rsidRPr="00AD7C19">
        <w:rPr>
          <w:rFonts w:ascii="Times New Roman" w:hAnsi="Times New Roman" w:cs="Times New Roman"/>
          <w:sz w:val="24"/>
          <w:szCs w:val="24"/>
        </w:rPr>
        <w:t xml:space="preserve"> with </w:t>
      </w:r>
      <w:proofErr w:type="spellStart"/>
      <w:r w:rsidR="001D22F3" w:rsidRPr="00AD7C19">
        <w:rPr>
          <w:rFonts w:ascii="Times New Roman" w:hAnsi="Times New Roman" w:cs="Times New Roman"/>
          <w:sz w:val="24"/>
          <w:szCs w:val="24"/>
        </w:rPr>
        <w:t>Weimin</w:t>
      </w:r>
      <w:proofErr w:type="spellEnd"/>
      <w:r w:rsidR="001D22F3" w:rsidRPr="00AD7C19">
        <w:rPr>
          <w:rFonts w:ascii="Times New Roman" w:hAnsi="Times New Roman" w:cs="Times New Roman"/>
          <w:sz w:val="24"/>
          <w:szCs w:val="24"/>
        </w:rPr>
        <w:t xml:space="preserve"> </w:t>
      </w:r>
      <w:r w:rsidR="001D22F3" w:rsidRPr="00AD7C19">
        <w:rPr>
          <w:rFonts w:ascii="Times New Roman" w:hAnsi="Times New Roman" w:cs="Times New Roman"/>
          <w:i/>
          <w:sz w:val="24"/>
          <w:szCs w:val="24"/>
        </w:rPr>
        <w:t xml:space="preserve">et al. </w:t>
      </w:r>
      <w:r w:rsidR="001D22F3" w:rsidRPr="00AD7C19">
        <w:rPr>
          <w:rFonts w:ascii="Times New Roman" w:hAnsi="Times New Roman" w:cs="Times New Roman"/>
          <w:sz w:val="24"/>
          <w:szCs w:val="24"/>
        </w:rPr>
        <w:t>(2022)</w:t>
      </w:r>
      <w:r w:rsidR="00C7709D" w:rsidRPr="00AD7C19">
        <w:rPr>
          <w:rFonts w:ascii="Times New Roman" w:hAnsi="Times New Roman" w:cs="Times New Roman"/>
          <w:sz w:val="24"/>
          <w:szCs w:val="24"/>
        </w:rPr>
        <w:t>. This indicate</w:t>
      </w:r>
      <w:r w:rsidR="0015342B" w:rsidRPr="00AD7C19">
        <w:rPr>
          <w:rFonts w:ascii="Times New Roman" w:hAnsi="Times New Roman" w:cs="Times New Roman"/>
          <w:sz w:val="24"/>
          <w:szCs w:val="24"/>
        </w:rPr>
        <w:t>s that renewable energy and labor productivity are helpful indicators in reducing carbon emissions and prom</w:t>
      </w:r>
      <w:r w:rsidR="00F82915" w:rsidRPr="00AD7C19">
        <w:rPr>
          <w:rFonts w:ascii="Times New Roman" w:hAnsi="Times New Roman" w:cs="Times New Roman"/>
          <w:sz w:val="24"/>
          <w:szCs w:val="24"/>
        </w:rPr>
        <w:t>o</w:t>
      </w:r>
      <w:r w:rsidR="0015342B" w:rsidRPr="00AD7C19">
        <w:rPr>
          <w:rFonts w:ascii="Times New Roman" w:hAnsi="Times New Roman" w:cs="Times New Roman"/>
          <w:sz w:val="24"/>
          <w:szCs w:val="24"/>
        </w:rPr>
        <w:t>ting environ</w:t>
      </w:r>
      <w:r w:rsidR="00F82915" w:rsidRPr="00AD7C19">
        <w:rPr>
          <w:rFonts w:ascii="Times New Roman" w:hAnsi="Times New Roman" w:cs="Times New Roman"/>
          <w:sz w:val="24"/>
          <w:szCs w:val="24"/>
        </w:rPr>
        <w:t>me</w:t>
      </w:r>
      <w:r w:rsidR="0015342B" w:rsidRPr="00AD7C19">
        <w:rPr>
          <w:rFonts w:ascii="Times New Roman" w:hAnsi="Times New Roman" w:cs="Times New Roman"/>
          <w:sz w:val="24"/>
          <w:szCs w:val="24"/>
        </w:rPr>
        <w:t>ntal sustainability in a short period</w:t>
      </w:r>
      <w:r w:rsidR="00C7709D" w:rsidRPr="00AD7C19">
        <w:rPr>
          <w:rFonts w:ascii="Times New Roman" w:hAnsi="Times New Roman" w:cs="Times New Roman"/>
          <w:sz w:val="24"/>
          <w:szCs w:val="24"/>
        </w:rPr>
        <w:t xml:space="preserve">. </w:t>
      </w:r>
      <w:r w:rsidR="00077BDB" w:rsidRPr="00AD7C19">
        <w:rPr>
          <w:rFonts w:ascii="Times New Roman" w:hAnsi="Times New Roman" w:cs="Times New Roman"/>
          <w:sz w:val="24"/>
          <w:szCs w:val="24"/>
        </w:rPr>
        <w:t xml:space="preserve">Moreover, the value of </w:t>
      </w:r>
      <w:r w:rsidR="00FC358B" w:rsidRPr="00AD7C19">
        <w:rPr>
          <w:rFonts w:ascii="Times New Roman" w:hAnsi="Times New Roman" w:cs="Times New Roman"/>
          <w:sz w:val="24"/>
          <w:szCs w:val="24"/>
        </w:rPr>
        <w:t>EC</w:t>
      </w:r>
      <w:r w:rsidR="00077BDB" w:rsidRPr="00AD7C19">
        <w:rPr>
          <w:rFonts w:ascii="Times New Roman" w:hAnsi="Times New Roman" w:cs="Times New Roman"/>
          <w:sz w:val="24"/>
          <w:szCs w:val="24"/>
        </w:rPr>
        <w:t xml:space="preserve"> (-1) is -0.</w:t>
      </w:r>
      <w:r w:rsidR="00FC358B" w:rsidRPr="00AD7C19">
        <w:rPr>
          <w:rFonts w:ascii="Times New Roman" w:hAnsi="Times New Roman" w:cs="Times New Roman"/>
          <w:sz w:val="24"/>
          <w:szCs w:val="24"/>
        </w:rPr>
        <w:t>5</w:t>
      </w:r>
      <w:r w:rsidR="00077BDB" w:rsidRPr="00AD7C19">
        <w:rPr>
          <w:rFonts w:ascii="Times New Roman" w:hAnsi="Times New Roman" w:cs="Times New Roman"/>
          <w:sz w:val="24"/>
          <w:szCs w:val="24"/>
        </w:rPr>
        <w:t>6</w:t>
      </w:r>
      <w:r w:rsidR="00FC358B" w:rsidRPr="00AD7C19">
        <w:rPr>
          <w:rFonts w:ascii="Times New Roman" w:hAnsi="Times New Roman" w:cs="Times New Roman"/>
          <w:sz w:val="24"/>
          <w:szCs w:val="24"/>
        </w:rPr>
        <w:t>3</w:t>
      </w:r>
      <w:r w:rsidR="0015342B" w:rsidRPr="00AD7C19">
        <w:rPr>
          <w:rFonts w:ascii="Times New Roman" w:hAnsi="Times New Roman" w:cs="Times New Roman"/>
          <w:sz w:val="24"/>
          <w:szCs w:val="24"/>
        </w:rPr>
        <w:t>,</w:t>
      </w:r>
      <w:r w:rsidR="00077BDB" w:rsidRPr="00AD7C19">
        <w:rPr>
          <w:rFonts w:ascii="Times New Roman" w:hAnsi="Times New Roman" w:cs="Times New Roman"/>
          <w:sz w:val="24"/>
          <w:szCs w:val="24"/>
        </w:rPr>
        <w:t xml:space="preserve"> which </w:t>
      </w:r>
      <w:r w:rsidR="0015342B" w:rsidRPr="00AD7C19">
        <w:rPr>
          <w:rFonts w:ascii="Times New Roman" w:hAnsi="Times New Roman" w:cs="Times New Roman"/>
          <w:sz w:val="24"/>
          <w:szCs w:val="24"/>
        </w:rPr>
        <w:t xml:space="preserve">shows that </w:t>
      </w:r>
      <w:r w:rsidR="00280D9B" w:rsidRPr="00AD7C19">
        <w:rPr>
          <w:rFonts w:ascii="Times New Roman" w:hAnsi="Times New Roman" w:cs="Times New Roman"/>
          <w:sz w:val="24"/>
          <w:szCs w:val="24"/>
        </w:rPr>
        <w:t>56 percent of error is adjusted from short to long-run</w:t>
      </w:r>
      <w:r w:rsidR="00FC358B" w:rsidRPr="00AD7C19">
        <w:rPr>
          <w:rFonts w:ascii="Times New Roman" w:hAnsi="Times New Roman" w:cs="Times New Roman"/>
          <w:sz w:val="24"/>
          <w:szCs w:val="24"/>
        </w:rPr>
        <w:t xml:space="preserve"> </w:t>
      </w:r>
      <w:r w:rsidR="00077BDB" w:rsidRPr="00AD7C19">
        <w:rPr>
          <w:rFonts w:ascii="Times New Roman" w:hAnsi="Times New Roman" w:cs="Times New Roman"/>
          <w:sz w:val="24"/>
          <w:szCs w:val="24"/>
        </w:rPr>
        <w:t>in all fift</w:t>
      </w:r>
      <w:r w:rsidR="00FC358B" w:rsidRPr="00AD7C19">
        <w:rPr>
          <w:rFonts w:ascii="Times New Roman" w:hAnsi="Times New Roman" w:cs="Times New Roman"/>
          <w:sz w:val="24"/>
          <w:szCs w:val="24"/>
        </w:rPr>
        <w:t>een</w:t>
      </w:r>
      <w:r w:rsidR="00077BDB" w:rsidRPr="00AD7C19">
        <w:rPr>
          <w:rFonts w:ascii="Times New Roman" w:hAnsi="Times New Roman" w:cs="Times New Roman"/>
          <w:sz w:val="24"/>
          <w:szCs w:val="24"/>
        </w:rPr>
        <w:t xml:space="preserve"> </w:t>
      </w:r>
      <w:r w:rsidR="00FC358B" w:rsidRPr="00AD7C19">
        <w:rPr>
          <w:rFonts w:ascii="Times New Roman" w:hAnsi="Times New Roman" w:cs="Times New Roman"/>
          <w:sz w:val="24"/>
          <w:szCs w:val="24"/>
        </w:rPr>
        <w:t xml:space="preserve">developing </w:t>
      </w:r>
      <w:r w:rsidR="00077BDB" w:rsidRPr="00AD7C19">
        <w:rPr>
          <w:rFonts w:ascii="Times New Roman" w:hAnsi="Times New Roman" w:cs="Times New Roman"/>
          <w:sz w:val="24"/>
          <w:szCs w:val="24"/>
        </w:rPr>
        <w:t xml:space="preserve">countries. </w:t>
      </w:r>
    </w:p>
    <w:p w14:paraId="4886A14E" w14:textId="77777777" w:rsidR="00E2550A" w:rsidRPr="00AD7C19" w:rsidRDefault="00E2550A" w:rsidP="00E4052A">
      <w:pPr>
        <w:spacing w:after="0" w:line="240" w:lineRule="auto"/>
        <w:ind w:left="1440"/>
        <w:jc w:val="both"/>
        <w:rPr>
          <w:rFonts w:ascii="Times New Roman" w:hAnsi="Times New Roman" w:cs="Times New Roman"/>
          <w:sz w:val="24"/>
          <w:szCs w:val="24"/>
        </w:rPr>
      </w:pPr>
    </w:p>
    <w:p w14:paraId="3F1F3BA3" w14:textId="100D785D" w:rsidR="00077BDB" w:rsidRPr="00AD7C19" w:rsidRDefault="00E2550A" w:rsidP="00E4052A">
      <w:pPr>
        <w:spacing w:after="0" w:line="240" w:lineRule="auto"/>
        <w:ind w:left="1440"/>
        <w:jc w:val="both"/>
        <w:rPr>
          <w:rFonts w:ascii="Times New Roman" w:hAnsi="Times New Roman" w:cs="Times New Roman"/>
          <w:b/>
          <w:sz w:val="24"/>
          <w:szCs w:val="24"/>
        </w:rPr>
      </w:pPr>
      <w:r w:rsidRPr="00AD7C19">
        <w:rPr>
          <w:rFonts w:ascii="Times New Roman" w:hAnsi="Times New Roman" w:cs="Times New Roman"/>
          <w:b/>
          <w:sz w:val="24"/>
          <w:szCs w:val="24"/>
        </w:rPr>
        <w:t>CONCLUSION:</w:t>
      </w:r>
    </w:p>
    <w:p w14:paraId="2C3FBE73" w14:textId="6FCF430D" w:rsidR="00077BDB" w:rsidRDefault="00077BDB" w:rsidP="00E4052A">
      <w:pPr>
        <w:spacing w:after="0" w:line="240" w:lineRule="auto"/>
        <w:ind w:left="1440"/>
        <w:jc w:val="both"/>
        <w:rPr>
          <w:rFonts w:ascii="Times New Roman" w:hAnsi="Times New Roman" w:cs="Times New Roman"/>
          <w:sz w:val="24"/>
          <w:szCs w:val="24"/>
        </w:rPr>
      </w:pPr>
      <w:r w:rsidRPr="00AD7C19">
        <w:rPr>
          <w:rFonts w:ascii="Times New Roman" w:hAnsi="Times New Roman" w:cs="Times New Roman"/>
          <w:sz w:val="24"/>
          <w:szCs w:val="24"/>
        </w:rPr>
        <w:t>This panel study of fift</w:t>
      </w:r>
      <w:r w:rsidR="00905278" w:rsidRPr="00AD7C19">
        <w:rPr>
          <w:rFonts w:ascii="Times New Roman" w:hAnsi="Times New Roman" w:cs="Times New Roman"/>
          <w:sz w:val="24"/>
          <w:szCs w:val="24"/>
        </w:rPr>
        <w:t>een Southeast Asian, South Asian, and Central Asian</w:t>
      </w:r>
      <w:r w:rsidRPr="00AD7C19">
        <w:rPr>
          <w:rFonts w:ascii="Times New Roman" w:hAnsi="Times New Roman" w:cs="Times New Roman"/>
          <w:sz w:val="24"/>
          <w:szCs w:val="24"/>
        </w:rPr>
        <w:t xml:space="preserve"> countries is conducted to measure the consequences of renewable </w:t>
      </w:r>
      <w:r w:rsidR="00905278" w:rsidRPr="00AD7C19">
        <w:rPr>
          <w:rFonts w:ascii="Times New Roman" w:hAnsi="Times New Roman" w:cs="Times New Roman"/>
          <w:sz w:val="24"/>
          <w:szCs w:val="24"/>
        </w:rPr>
        <w:t xml:space="preserve">and non-renewable </w:t>
      </w:r>
      <w:r w:rsidRPr="00AD7C19">
        <w:rPr>
          <w:rFonts w:ascii="Times New Roman" w:hAnsi="Times New Roman" w:cs="Times New Roman"/>
          <w:sz w:val="24"/>
          <w:szCs w:val="24"/>
        </w:rPr>
        <w:t xml:space="preserve">energy use on </w:t>
      </w:r>
      <w:r w:rsidR="00905278" w:rsidRPr="00AD7C19">
        <w:rPr>
          <w:rFonts w:ascii="Times New Roman" w:hAnsi="Times New Roman" w:cs="Times New Roman"/>
          <w:sz w:val="24"/>
          <w:szCs w:val="24"/>
        </w:rPr>
        <w:t xml:space="preserve">environmental </w:t>
      </w:r>
      <w:r w:rsidR="00F82915" w:rsidRPr="00AD7C19">
        <w:rPr>
          <w:rFonts w:ascii="Times New Roman" w:hAnsi="Times New Roman" w:cs="Times New Roman"/>
          <w:sz w:val="24"/>
          <w:szCs w:val="24"/>
        </w:rPr>
        <w:t>sustainability</w:t>
      </w:r>
      <w:r w:rsidRPr="00AD7C19">
        <w:rPr>
          <w:rFonts w:ascii="Times New Roman" w:hAnsi="Times New Roman" w:cs="Times New Roman"/>
          <w:sz w:val="24"/>
          <w:szCs w:val="24"/>
        </w:rPr>
        <w:t xml:space="preserve">. The findings have proved the attributes of </w:t>
      </w:r>
      <w:r w:rsidR="00F82915" w:rsidRPr="00AD7C19">
        <w:rPr>
          <w:rFonts w:ascii="Times New Roman" w:hAnsi="Times New Roman" w:cs="Times New Roman"/>
          <w:sz w:val="24"/>
          <w:szCs w:val="24"/>
        </w:rPr>
        <w:t xml:space="preserve">the </w:t>
      </w:r>
      <w:r w:rsidRPr="00AD7C19">
        <w:rPr>
          <w:rFonts w:ascii="Times New Roman" w:hAnsi="Times New Roman" w:cs="Times New Roman"/>
          <w:sz w:val="24"/>
          <w:szCs w:val="24"/>
        </w:rPr>
        <w:t xml:space="preserve">empirical model in </w:t>
      </w:r>
      <w:r w:rsidR="00F82915" w:rsidRPr="00AD7C19">
        <w:rPr>
          <w:rFonts w:ascii="Times New Roman" w:hAnsi="Times New Roman" w:cs="Times New Roman"/>
          <w:sz w:val="24"/>
          <w:szCs w:val="24"/>
        </w:rPr>
        <w:t xml:space="preserve">a </w:t>
      </w:r>
      <w:r w:rsidRPr="00AD7C19">
        <w:rPr>
          <w:rFonts w:ascii="Times New Roman" w:hAnsi="Times New Roman" w:cs="Times New Roman"/>
          <w:sz w:val="24"/>
          <w:szCs w:val="24"/>
        </w:rPr>
        <w:t xml:space="preserve">statistical term. </w:t>
      </w:r>
      <w:r w:rsidR="00F82915" w:rsidRPr="00AD7C19">
        <w:rPr>
          <w:rFonts w:ascii="Times New Roman" w:hAnsi="Times New Roman" w:cs="Times New Roman"/>
          <w:sz w:val="24"/>
          <w:szCs w:val="24"/>
        </w:rPr>
        <w:t>First, t</w:t>
      </w:r>
      <w:r w:rsidRPr="00AD7C19">
        <w:rPr>
          <w:rFonts w:ascii="Times New Roman" w:hAnsi="Times New Roman" w:cs="Times New Roman"/>
          <w:sz w:val="24"/>
          <w:szCs w:val="24"/>
        </w:rPr>
        <w:t xml:space="preserve">he panel unit root has shown </w:t>
      </w:r>
      <w:r w:rsidR="00F82915" w:rsidRPr="00AD7C19">
        <w:rPr>
          <w:rFonts w:ascii="Times New Roman" w:hAnsi="Times New Roman" w:cs="Times New Roman"/>
          <w:sz w:val="24"/>
          <w:szCs w:val="24"/>
        </w:rPr>
        <w:t>a</w:t>
      </w:r>
      <w:r w:rsidRPr="00AD7C19">
        <w:rPr>
          <w:rFonts w:ascii="Times New Roman" w:hAnsi="Times New Roman" w:cs="Times New Roman"/>
          <w:sz w:val="24"/>
          <w:szCs w:val="24"/>
        </w:rPr>
        <w:t xml:space="preserve"> mixed level of stationarit</w:t>
      </w:r>
      <w:r w:rsidR="00F82915" w:rsidRPr="00AD7C19">
        <w:rPr>
          <w:rFonts w:ascii="Times New Roman" w:hAnsi="Times New Roman" w:cs="Times New Roman"/>
          <w:sz w:val="24"/>
          <w:szCs w:val="24"/>
        </w:rPr>
        <w:t>y, and</w:t>
      </w:r>
      <w:r w:rsidRPr="00AD7C19">
        <w:rPr>
          <w:rFonts w:ascii="Times New Roman" w:hAnsi="Times New Roman" w:cs="Times New Roman"/>
          <w:sz w:val="24"/>
          <w:szCs w:val="24"/>
        </w:rPr>
        <w:t xml:space="preserve"> evident the panel ARDL </w:t>
      </w:r>
      <w:r w:rsidR="00F82915" w:rsidRPr="00AD7C19">
        <w:rPr>
          <w:rFonts w:ascii="Times New Roman" w:hAnsi="Times New Roman" w:cs="Times New Roman"/>
          <w:sz w:val="24"/>
          <w:szCs w:val="24"/>
        </w:rPr>
        <w:t xml:space="preserve">is </w:t>
      </w:r>
      <w:r w:rsidRPr="00AD7C19">
        <w:rPr>
          <w:rFonts w:ascii="Times New Roman" w:hAnsi="Times New Roman" w:cs="Times New Roman"/>
          <w:sz w:val="24"/>
          <w:szCs w:val="24"/>
        </w:rPr>
        <w:t xml:space="preserve">to be applied </w:t>
      </w:r>
      <w:r w:rsidR="00F82915" w:rsidRPr="00AD7C19">
        <w:rPr>
          <w:rFonts w:ascii="Times New Roman" w:hAnsi="Times New Roman" w:cs="Times New Roman"/>
          <w:sz w:val="24"/>
          <w:szCs w:val="24"/>
        </w:rPr>
        <w:t>to</w:t>
      </w:r>
      <w:r w:rsidRPr="00AD7C19">
        <w:rPr>
          <w:rFonts w:ascii="Times New Roman" w:hAnsi="Times New Roman" w:cs="Times New Roman"/>
          <w:sz w:val="24"/>
          <w:szCs w:val="24"/>
        </w:rPr>
        <w:t xml:space="preserve"> the empirical model. The bound testing procedure has rejected the no</w:t>
      </w:r>
      <w:r w:rsidR="00F82915" w:rsidRPr="00AD7C19">
        <w:rPr>
          <w:rFonts w:ascii="Times New Roman" w:hAnsi="Times New Roman" w:cs="Times New Roman"/>
          <w:sz w:val="24"/>
          <w:szCs w:val="24"/>
        </w:rPr>
        <w:t>-</w:t>
      </w:r>
      <w:r w:rsidRPr="00AD7C19">
        <w:rPr>
          <w:rFonts w:ascii="Times New Roman" w:hAnsi="Times New Roman" w:cs="Times New Roman"/>
          <w:sz w:val="24"/>
          <w:szCs w:val="24"/>
        </w:rPr>
        <w:t xml:space="preserve">level effect and evidenced the existence of </w:t>
      </w:r>
      <w:r w:rsidR="00F82915" w:rsidRPr="00AD7C19">
        <w:rPr>
          <w:rFonts w:ascii="Times New Roman" w:hAnsi="Times New Roman" w:cs="Times New Roman"/>
          <w:sz w:val="24"/>
          <w:szCs w:val="24"/>
        </w:rPr>
        <w:t xml:space="preserve">a </w:t>
      </w:r>
      <w:r w:rsidRPr="00AD7C19">
        <w:rPr>
          <w:rFonts w:ascii="Times New Roman" w:hAnsi="Times New Roman" w:cs="Times New Roman"/>
          <w:sz w:val="24"/>
          <w:szCs w:val="24"/>
        </w:rPr>
        <w:t xml:space="preserve">long run in the model. </w:t>
      </w:r>
      <w:r w:rsidR="00F82915" w:rsidRPr="00AD7C19">
        <w:rPr>
          <w:rFonts w:ascii="Times New Roman" w:hAnsi="Times New Roman" w:cs="Times New Roman"/>
          <w:sz w:val="24"/>
          <w:szCs w:val="24"/>
        </w:rPr>
        <w:t>In t</w:t>
      </w:r>
      <w:r w:rsidRPr="00AD7C19">
        <w:rPr>
          <w:rFonts w:ascii="Times New Roman" w:hAnsi="Times New Roman" w:cs="Times New Roman"/>
          <w:sz w:val="24"/>
          <w:szCs w:val="24"/>
        </w:rPr>
        <w:t>he long run</w:t>
      </w:r>
      <w:r w:rsidR="00F82915" w:rsidRPr="00AD7C19">
        <w:rPr>
          <w:rFonts w:ascii="Times New Roman" w:hAnsi="Times New Roman" w:cs="Times New Roman"/>
          <w:sz w:val="24"/>
          <w:szCs w:val="24"/>
        </w:rPr>
        <w:t>,</w:t>
      </w:r>
      <w:r w:rsidRPr="00AD7C19">
        <w:rPr>
          <w:rFonts w:ascii="Times New Roman" w:hAnsi="Times New Roman" w:cs="Times New Roman"/>
          <w:sz w:val="24"/>
          <w:szCs w:val="24"/>
        </w:rPr>
        <w:t xml:space="preserve"> panel ARDL has shown that </w:t>
      </w:r>
      <w:r w:rsidR="00F82915" w:rsidRPr="00AD7C19">
        <w:rPr>
          <w:rFonts w:ascii="Times New Roman" w:hAnsi="Times New Roman" w:cs="Times New Roman"/>
          <w:sz w:val="24"/>
          <w:szCs w:val="24"/>
        </w:rPr>
        <w:t>non-renewables</w:t>
      </w:r>
      <w:r w:rsidRPr="00AD7C19">
        <w:rPr>
          <w:rFonts w:ascii="Times New Roman" w:hAnsi="Times New Roman" w:cs="Times New Roman"/>
          <w:sz w:val="24"/>
          <w:szCs w:val="24"/>
        </w:rPr>
        <w:t xml:space="preserve"> ha</w:t>
      </w:r>
      <w:r w:rsidR="00F82915" w:rsidRPr="00AD7C19">
        <w:rPr>
          <w:rFonts w:ascii="Times New Roman" w:hAnsi="Times New Roman" w:cs="Times New Roman"/>
          <w:sz w:val="24"/>
          <w:szCs w:val="24"/>
        </w:rPr>
        <w:t>ve</w:t>
      </w:r>
      <w:r w:rsidRPr="00AD7C19">
        <w:rPr>
          <w:rFonts w:ascii="Times New Roman" w:hAnsi="Times New Roman" w:cs="Times New Roman"/>
          <w:sz w:val="24"/>
          <w:szCs w:val="24"/>
        </w:rPr>
        <w:t xml:space="preserve"> </w:t>
      </w:r>
      <w:r w:rsidR="00F82915" w:rsidRPr="00AD7C19">
        <w:rPr>
          <w:rFonts w:ascii="Times New Roman" w:hAnsi="Times New Roman" w:cs="Times New Roman"/>
          <w:sz w:val="24"/>
          <w:szCs w:val="24"/>
        </w:rPr>
        <w:t xml:space="preserve">failed to mitigate </w:t>
      </w:r>
      <w:r w:rsidRPr="00AD7C19">
        <w:rPr>
          <w:rFonts w:ascii="Times New Roman" w:hAnsi="Times New Roman" w:cs="Times New Roman"/>
          <w:sz w:val="24"/>
          <w:szCs w:val="24"/>
        </w:rPr>
        <w:t>carbon emissions, while renewable energy use efficiently reduce</w:t>
      </w:r>
      <w:r w:rsidR="00F82915" w:rsidRPr="00AD7C19">
        <w:rPr>
          <w:rFonts w:ascii="Times New Roman" w:hAnsi="Times New Roman" w:cs="Times New Roman"/>
          <w:sz w:val="24"/>
          <w:szCs w:val="24"/>
        </w:rPr>
        <w:t>s</w:t>
      </w:r>
      <w:r w:rsidRPr="00AD7C19">
        <w:rPr>
          <w:rFonts w:ascii="Times New Roman" w:hAnsi="Times New Roman" w:cs="Times New Roman"/>
          <w:sz w:val="24"/>
          <w:szCs w:val="24"/>
        </w:rPr>
        <w:t xml:space="preserve"> carbon emissions</w:t>
      </w:r>
      <w:r w:rsidR="00162C27" w:rsidRPr="00AD7C19">
        <w:rPr>
          <w:rFonts w:ascii="Times New Roman" w:hAnsi="Times New Roman" w:cs="Times New Roman"/>
          <w:sz w:val="24"/>
          <w:szCs w:val="24"/>
        </w:rPr>
        <w:t xml:space="preserve"> and promotes environmental sustainability</w:t>
      </w:r>
      <w:r w:rsidRPr="00AD7C19">
        <w:rPr>
          <w:rFonts w:ascii="Times New Roman" w:hAnsi="Times New Roman" w:cs="Times New Roman"/>
          <w:sz w:val="24"/>
          <w:szCs w:val="24"/>
        </w:rPr>
        <w:t xml:space="preserve">. </w:t>
      </w:r>
      <w:r w:rsidR="00162C27" w:rsidRPr="00AD7C19">
        <w:rPr>
          <w:rFonts w:ascii="Times New Roman" w:hAnsi="Times New Roman" w:cs="Times New Roman"/>
          <w:sz w:val="24"/>
          <w:szCs w:val="24"/>
        </w:rPr>
        <w:t>However, economic growth is a</w:t>
      </w:r>
      <w:r w:rsidR="00B67239" w:rsidRPr="00AD7C19">
        <w:rPr>
          <w:rFonts w:ascii="Times New Roman" w:hAnsi="Times New Roman" w:cs="Times New Roman"/>
          <w:sz w:val="24"/>
          <w:szCs w:val="24"/>
        </w:rPr>
        <w:t xml:space="preserve"> constructive indicator of controlling greenhouse gas emissions and promoting</w:t>
      </w:r>
      <w:r w:rsidR="00162C27" w:rsidRPr="00AD7C19">
        <w:rPr>
          <w:rFonts w:ascii="Times New Roman" w:hAnsi="Times New Roman" w:cs="Times New Roman"/>
          <w:sz w:val="24"/>
          <w:szCs w:val="24"/>
        </w:rPr>
        <w:t xml:space="preserve"> environmental cleanliness. </w:t>
      </w:r>
      <w:r w:rsidR="00AD5E1D" w:rsidRPr="00AD7C19">
        <w:rPr>
          <w:rFonts w:ascii="Times New Roman" w:hAnsi="Times New Roman" w:cs="Times New Roman"/>
          <w:sz w:val="24"/>
          <w:szCs w:val="24"/>
        </w:rPr>
        <w:t>On the other hand, capital formation and labor productivity are failed to coordinate with environmental protection and became a cause of environmental degradation in the developing countries of Southeast Asian, South Asian</w:t>
      </w:r>
      <w:r w:rsidR="008C20F2" w:rsidRPr="00AD7C19">
        <w:rPr>
          <w:rFonts w:ascii="Times New Roman" w:hAnsi="Times New Roman" w:cs="Times New Roman"/>
          <w:sz w:val="24"/>
          <w:szCs w:val="24"/>
        </w:rPr>
        <w:t>,</w:t>
      </w:r>
      <w:r w:rsidR="00AD5E1D" w:rsidRPr="00AD7C19">
        <w:rPr>
          <w:rFonts w:ascii="Times New Roman" w:hAnsi="Times New Roman" w:cs="Times New Roman"/>
          <w:sz w:val="24"/>
          <w:szCs w:val="24"/>
        </w:rPr>
        <w:t xml:space="preserve"> and Central Asian regions. </w:t>
      </w:r>
      <w:r w:rsidRPr="00AD7C19">
        <w:rPr>
          <w:rFonts w:ascii="Times New Roman" w:hAnsi="Times New Roman" w:cs="Times New Roman"/>
          <w:sz w:val="24"/>
          <w:szCs w:val="24"/>
        </w:rPr>
        <w:t xml:space="preserve">In </w:t>
      </w:r>
      <w:r w:rsidR="00AD5E1D" w:rsidRPr="00AD7C19">
        <w:rPr>
          <w:rFonts w:ascii="Times New Roman" w:hAnsi="Times New Roman" w:cs="Times New Roman"/>
          <w:sz w:val="24"/>
          <w:szCs w:val="24"/>
        </w:rPr>
        <w:t xml:space="preserve">discussing the </w:t>
      </w:r>
      <w:r w:rsidR="008C20F2" w:rsidRPr="00AD7C19">
        <w:rPr>
          <w:rFonts w:ascii="Times New Roman" w:hAnsi="Times New Roman" w:cs="Times New Roman"/>
          <w:sz w:val="24"/>
          <w:szCs w:val="24"/>
        </w:rPr>
        <w:t>short-term effects</w:t>
      </w:r>
      <w:r w:rsidRPr="00AD7C19">
        <w:rPr>
          <w:rFonts w:ascii="Times New Roman" w:hAnsi="Times New Roman" w:cs="Times New Roman"/>
          <w:sz w:val="24"/>
          <w:szCs w:val="24"/>
        </w:rPr>
        <w:t xml:space="preserve">, </w:t>
      </w:r>
      <w:r w:rsidR="00AD5E1D" w:rsidRPr="00AD7C19">
        <w:rPr>
          <w:rFonts w:ascii="Times New Roman" w:hAnsi="Times New Roman" w:cs="Times New Roman"/>
          <w:sz w:val="24"/>
          <w:szCs w:val="24"/>
        </w:rPr>
        <w:t xml:space="preserve">only renewable energy and labor productivity </w:t>
      </w:r>
      <w:r w:rsidR="008C20F2" w:rsidRPr="00AD7C19">
        <w:rPr>
          <w:rFonts w:ascii="Times New Roman" w:hAnsi="Times New Roman" w:cs="Times New Roman"/>
          <w:sz w:val="24"/>
          <w:szCs w:val="24"/>
        </w:rPr>
        <w:t>significantly reduce carbon secretions and promote</w:t>
      </w:r>
      <w:r w:rsidR="00AD5E1D" w:rsidRPr="00AD7C19">
        <w:rPr>
          <w:rFonts w:ascii="Times New Roman" w:hAnsi="Times New Roman" w:cs="Times New Roman"/>
          <w:sz w:val="24"/>
          <w:szCs w:val="24"/>
        </w:rPr>
        <w:t xml:space="preserve"> environmental sustainability. </w:t>
      </w:r>
      <w:r w:rsidR="008C20F2" w:rsidRPr="00AD7C19">
        <w:rPr>
          <w:rFonts w:ascii="Times New Roman" w:hAnsi="Times New Roman" w:cs="Times New Roman"/>
          <w:sz w:val="24"/>
          <w:szCs w:val="24"/>
        </w:rPr>
        <w:t xml:space="preserve">Moreover, </w:t>
      </w:r>
      <w:r w:rsidR="00F200FF" w:rsidRPr="00AD7C19">
        <w:rPr>
          <w:rFonts w:ascii="Times New Roman" w:hAnsi="Times New Roman" w:cs="Times New Roman"/>
          <w:sz w:val="24"/>
          <w:szCs w:val="24"/>
        </w:rPr>
        <w:t xml:space="preserve">the </w:t>
      </w:r>
      <w:r w:rsidR="008C20F2" w:rsidRPr="00AD7C19">
        <w:rPr>
          <w:rFonts w:ascii="Times New Roman" w:hAnsi="Times New Roman" w:cs="Times New Roman"/>
          <w:sz w:val="24"/>
          <w:szCs w:val="24"/>
        </w:rPr>
        <w:t xml:space="preserve">error correction term succeeds in </w:t>
      </w:r>
      <w:r w:rsidR="00F200FF" w:rsidRPr="00AD7C19">
        <w:rPr>
          <w:rFonts w:ascii="Times New Roman" w:hAnsi="Times New Roman" w:cs="Times New Roman"/>
          <w:sz w:val="24"/>
          <w:szCs w:val="24"/>
        </w:rPr>
        <w:t>lower</w:t>
      </w:r>
      <w:r w:rsidR="008C20F2" w:rsidRPr="00AD7C19">
        <w:rPr>
          <w:rFonts w:ascii="Times New Roman" w:hAnsi="Times New Roman" w:cs="Times New Roman"/>
          <w:sz w:val="24"/>
          <w:szCs w:val="24"/>
        </w:rPr>
        <w:t xml:space="preserve">ing the error </w:t>
      </w:r>
      <w:r w:rsidR="00F200FF" w:rsidRPr="00AD7C19">
        <w:rPr>
          <w:rFonts w:ascii="Times New Roman" w:hAnsi="Times New Roman" w:cs="Times New Roman"/>
          <w:sz w:val="24"/>
          <w:szCs w:val="24"/>
        </w:rPr>
        <w:t xml:space="preserve">by </w:t>
      </w:r>
      <w:r w:rsidR="008C20F2" w:rsidRPr="00AD7C19">
        <w:rPr>
          <w:rFonts w:ascii="Times New Roman" w:hAnsi="Times New Roman" w:cs="Times New Roman"/>
          <w:sz w:val="24"/>
          <w:szCs w:val="24"/>
        </w:rPr>
        <w:t xml:space="preserve">about 56 percent </w:t>
      </w:r>
      <w:r w:rsidRPr="00AD7C19">
        <w:rPr>
          <w:rFonts w:ascii="Times New Roman" w:hAnsi="Times New Roman" w:cs="Times New Roman"/>
          <w:sz w:val="24"/>
          <w:szCs w:val="24"/>
        </w:rPr>
        <w:t xml:space="preserve">from </w:t>
      </w:r>
      <w:r w:rsidR="00F200FF" w:rsidRPr="00AD7C19">
        <w:rPr>
          <w:rFonts w:ascii="Times New Roman" w:hAnsi="Times New Roman" w:cs="Times New Roman"/>
          <w:sz w:val="24"/>
          <w:szCs w:val="24"/>
        </w:rPr>
        <w:t>the short</w:t>
      </w:r>
      <w:r w:rsidRPr="00AD7C19">
        <w:rPr>
          <w:rFonts w:ascii="Times New Roman" w:hAnsi="Times New Roman" w:cs="Times New Roman"/>
          <w:sz w:val="24"/>
          <w:szCs w:val="24"/>
        </w:rPr>
        <w:t xml:space="preserve"> to </w:t>
      </w:r>
      <w:r w:rsidR="00F200FF" w:rsidRPr="00AD7C19">
        <w:rPr>
          <w:rFonts w:ascii="Times New Roman" w:hAnsi="Times New Roman" w:cs="Times New Roman"/>
          <w:sz w:val="24"/>
          <w:szCs w:val="24"/>
        </w:rPr>
        <w:t xml:space="preserve">the </w:t>
      </w:r>
      <w:r w:rsidRPr="00AD7C19">
        <w:rPr>
          <w:rFonts w:ascii="Times New Roman" w:hAnsi="Times New Roman" w:cs="Times New Roman"/>
          <w:sz w:val="24"/>
          <w:szCs w:val="24"/>
        </w:rPr>
        <w:t xml:space="preserve">long run. </w:t>
      </w:r>
      <w:r w:rsidR="00232A52" w:rsidRPr="00AD7C19">
        <w:rPr>
          <w:rFonts w:ascii="Times New Roman" w:hAnsi="Times New Roman" w:cs="Times New Roman"/>
          <w:sz w:val="24"/>
          <w:szCs w:val="24"/>
        </w:rPr>
        <w:t xml:space="preserve">In the end, the study recommends that the policymakers should promote the renewable form of panels and electrification at the industrial level and move towards innovative technology of low carbon to meet sustainable development goals of green growth and a green environment. </w:t>
      </w:r>
    </w:p>
    <w:p w14:paraId="7D4C3D8F" w14:textId="77777777" w:rsidR="00E2550A" w:rsidRPr="00AD7C19" w:rsidRDefault="00E2550A" w:rsidP="00E4052A">
      <w:pPr>
        <w:spacing w:after="0" w:line="240" w:lineRule="auto"/>
        <w:ind w:left="1440"/>
        <w:jc w:val="both"/>
        <w:rPr>
          <w:rFonts w:ascii="Times New Roman" w:hAnsi="Times New Roman" w:cs="Times New Roman"/>
          <w:sz w:val="24"/>
          <w:szCs w:val="24"/>
        </w:rPr>
      </w:pPr>
    </w:p>
    <w:p w14:paraId="2479FA46" w14:textId="38B21E78" w:rsidR="00B53168" w:rsidRPr="00AD7C19" w:rsidRDefault="00E2550A" w:rsidP="00E4052A">
      <w:pPr>
        <w:spacing w:after="0" w:line="240" w:lineRule="auto"/>
        <w:ind w:left="1440"/>
        <w:jc w:val="both"/>
        <w:rPr>
          <w:rFonts w:ascii="Times New Roman" w:hAnsi="Times New Roman" w:cs="Times New Roman"/>
          <w:b/>
          <w:sz w:val="24"/>
          <w:szCs w:val="24"/>
        </w:rPr>
      </w:pPr>
      <w:r w:rsidRPr="00AD7C19">
        <w:rPr>
          <w:rFonts w:ascii="Times New Roman" w:hAnsi="Times New Roman" w:cs="Times New Roman"/>
          <w:b/>
          <w:sz w:val="24"/>
          <w:szCs w:val="24"/>
        </w:rPr>
        <w:lastRenderedPageBreak/>
        <w:t>REFERENCES:</w:t>
      </w:r>
    </w:p>
    <w:p w14:paraId="7683279E" w14:textId="77777777" w:rsidR="006F6766" w:rsidRPr="00AD7C19" w:rsidRDefault="006F6766" w:rsidP="00E2550A">
      <w:pPr>
        <w:spacing w:after="0" w:line="240" w:lineRule="auto"/>
        <w:ind w:left="2160" w:hanging="720"/>
        <w:jc w:val="both"/>
        <w:rPr>
          <w:rFonts w:ascii="Times New Roman" w:hAnsi="Times New Roman" w:cs="Times New Roman"/>
          <w:color w:val="222222"/>
          <w:sz w:val="24"/>
          <w:szCs w:val="24"/>
          <w:shd w:val="clear" w:color="auto" w:fill="FFFFFF"/>
        </w:rPr>
      </w:pPr>
      <w:r w:rsidRPr="00AD7C19">
        <w:rPr>
          <w:rFonts w:ascii="Times New Roman" w:hAnsi="Times New Roman" w:cs="Times New Roman"/>
          <w:color w:val="222222"/>
          <w:sz w:val="24"/>
          <w:szCs w:val="24"/>
          <w:shd w:val="clear" w:color="auto" w:fill="FFFFFF"/>
        </w:rPr>
        <w:t xml:space="preserve">Acheampong, A. O. (2018). Economic growth, CO2 emissions and energy consumption: What causes what and </w:t>
      </w:r>
      <w:proofErr w:type="gramStart"/>
      <w:r w:rsidRPr="00AD7C19">
        <w:rPr>
          <w:rFonts w:ascii="Times New Roman" w:hAnsi="Times New Roman" w:cs="Times New Roman"/>
          <w:color w:val="222222"/>
          <w:sz w:val="24"/>
          <w:szCs w:val="24"/>
          <w:shd w:val="clear" w:color="auto" w:fill="FFFFFF"/>
        </w:rPr>
        <w:t>where?.</w:t>
      </w:r>
      <w:proofErr w:type="gramEnd"/>
      <w:r w:rsidRPr="00AD7C19">
        <w:rPr>
          <w:rFonts w:ascii="Times New Roman" w:hAnsi="Times New Roman" w:cs="Times New Roman"/>
          <w:color w:val="222222"/>
          <w:sz w:val="24"/>
          <w:szCs w:val="24"/>
          <w:shd w:val="clear" w:color="auto" w:fill="FFFFFF"/>
        </w:rPr>
        <w:t> </w:t>
      </w:r>
      <w:r w:rsidRPr="00AD7C19">
        <w:rPr>
          <w:rFonts w:ascii="Times New Roman" w:hAnsi="Times New Roman" w:cs="Times New Roman"/>
          <w:i/>
          <w:iCs/>
          <w:color w:val="222222"/>
          <w:sz w:val="24"/>
          <w:szCs w:val="24"/>
          <w:shd w:val="clear" w:color="auto" w:fill="FFFFFF"/>
        </w:rPr>
        <w:t>Energy Economics</w:t>
      </w:r>
      <w:r w:rsidRPr="00AD7C19">
        <w:rPr>
          <w:rFonts w:ascii="Times New Roman" w:hAnsi="Times New Roman" w:cs="Times New Roman"/>
          <w:color w:val="222222"/>
          <w:sz w:val="24"/>
          <w:szCs w:val="24"/>
          <w:shd w:val="clear" w:color="auto" w:fill="FFFFFF"/>
        </w:rPr>
        <w:t>, </w:t>
      </w:r>
      <w:r w:rsidRPr="00AD7C19">
        <w:rPr>
          <w:rFonts w:ascii="Times New Roman" w:hAnsi="Times New Roman" w:cs="Times New Roman"/>
          <w:i/>
          <w:iCs/>
          <w:color w:val="222222"/>
          <w:sz w:val="24"/>
          <w:szCs w:val="24"/>
          <w:shd w:val="clear" w:color="auto" w:fill="FFFFFF"/>
        </w:rPr>
        <w:t>74</w:t>
      </w:r>
      <w:r w:rsidRPr="00AD7C19">
        <w:rPr>
          <w:rFonts w:ascii="Times New Roman" w:hAnsi="Times New Roman" w:cs="Times New Roman"/>
          <w:color w:val="222222"/>
          <w:sz w:val="24"/>
          <w:szCs w:val="24"/>
          <w:shd w:val="clear" w:color="auto" w:fill="FFFFFF"/>
        </w:rPr>
        <w:t>, 677-692.</w:t>
      </w:r>
    </w:p>
    <w:p w14:paraId="2093D096" w14:textId="77777777" w:rsidR="006F6766" w:rsidRPr="00AD7C19" w:rsidRDefault="006F6766" w:rsidP="00E2550A">
      <w:pPr>
        <w:spacing w:after="0" w:line="240" w:lineRule="auto"/>
        <w:ind w:left="2160" w:hanging="720"/>
        <w:jc w:val="both"/>
        <w:rPr>
          <w:rFonts w:ascii="Times New Roman" w:hAnsi="Times New Roman" w:cs="Times New Roman"/>
          <w:color w:val="222222"/>
          <w:sz w:val="24"/>
          <w:szCs w:val="24"/>
          <w:shd w:val="clear" w:color="auto" w:fill="FFFFFF"/>
        </w:rPr>
      </w:pPr>
      <w:r w:rsidRPr="00AD7C19">
        <w:rPr>
          <w:rFonts w:ascii="Times New Roman" w:hAnsi="Times New Roman" w:cs="Times New Roman"/>
          <w:color w:val="222222"/>
          <w:sz w:val="24"/>
          <w:szCs w:val="24"/>
          <w:shd w:val="clear" w:color="auto" w:fill="FFFFFF"/>
        </w:rPr>
        <w:t>Ahmad, M., Zhao, Z. Y., &amp; Li, H. (2019). Revealing stylized empirical interactions among construction sector, urbanization, energy consumption, economic growth and CO2 emissions in China. </w:t>
      </w:r>
      <w:r w:rsidRPr="00AD7C19">
        <w:rPr>
          <w:rFonts w:ascii="Times New Roman" w:hAnsi="Times New Roman" w:cs="Times New Roman"/>
          <w:i/>
          <w:iCs/>
          <w:color w:val="222222"/>
          <w:sz w:val="24"/>
          <w:szCs w:val="24"/>
          <w:shd w:val="clear" w:color="auto" w:fill="FFFFFF"/>
        </w:rPr>
        <w:t>Science of the Total Environment</w:t>
      </w:r>
      <w:r w:rsidRPr="00AD7C19">
        <w:rPr>
          <w:rFonts w:ascii="Times New Roman" w:hAnsi="Times New Roman" w:cs="Times New Roman"/>
          <w:color w:val="222222"/>
          <w:sz w:val="24"/>
          <w:szCs w:val="24"/>
          <w:shd w:val="clear" w:color="auto" w:fill="FFFFFF"/>
        </w:rPr>
        <w:t>, </w:t>
      </w:r>
      <w:r w:rsidRPr="00AD7C19">
        <w:rPr>
          <w:rFonts w:ascii="Times New Roman" w:hAnsi="Times New Roman" w:cs="Times New Roman"/>
          <w:i/>
          <w:iCs/>
          <w:color w:val="222222"/>
          <w:sz w:val="24"/>
          <w:szCs w:val="24"/>
          <w:shd w:val="clear" w:color="auto" w:fill="FFFFFF"/>
        </w:rPr>
        <w:t>657</w:t>
      </w:r>
      <w:r w:rsidRPr="00AD7C19">
        <w:rPr>
          <w:rFonts w:ascii="Times New Roman" w:hAnsi="Times New Roman" w:cs="Times New Roman"/>
          <w:color w:val="222222"/>
          <w:sz w:val="24"/>
          <w:szCs w:val="24"/>
          <w:shd w:val="clear" w:color="auto" w:fill="FFFFFF"/>
        </w:rPr>
        <w:t>, 1085-1098.</w:t>
      </w:r>
    </w:p>
    <w:p w14:paraId="61B5CB74" w14:textId="77777777" w:rsidR="006F6766" w:rsidRPr="00AD7C19" w:rsidRDefault="006F6766" w:rsidP="00E2550A">
      <w:pPr>
        <w:spacing w:after="0" w:line="240" w:lineRule="auto"/>
        <w:ind w:left="2160" w:hanging="720"/>
        <w:jc w:val="both"/>
        <w:rPr>
          <w:rFonts w:ascii="Times New Roman" w:hAnsi="Times New Roman" w:cs="Times New Roman"/>
          <w:sz w:val="24"/>
          <w:szCs w:val="24"/>
        </w:rPr>
      </w:pPr>
      <w:r w:rsidRPr="00AD7C19">
        <w:rPr>
          <w:rFonts w:ascii="Times New Roman" w:hAnsi="Times New Roman" w:cs="Times New Roman"/>
          <w:color w:val="222222"/>
          <w:sz w:val="24"/>
          <w:szCs w:val="24"/>
          <w:shd w:val="clear" w:color="auto" w:fill="FFFFFF"/>
        </w:rPr>
        <w:t xml:space="preserve">Ahmed, N., Sheikh, A. A., Mahboob, F., Ali, M. S. E., </w:t>
      </w:r>
      <w:proofErr w:type="spellStart"/>
      <w:r w:rsidRPr="00AD7C19">
        <w:rPr>
          <w:rFonts w:ascii="Times New Roman" w:hAnsi="Times New Roman" w:cs="Times New Roman"/>
          <w:color w:val="222222"/>
          <w:sz w:val="24"/>
          <w:szCs w:val="24"/>
          <w:shd w:val="clear" w:color="auto" w:fill="FFFFFF"/>
        </w:rPr>
        <w:t>Jasińska</w:t>
      </w:r>
      <w:proofErr w:type="spellEnd"/>
      <w:r w:rsidRPr="00AD7C19">
        <w:rPr>
          <w:rFonts w:ascii="Times New Roman" w:hAnsi="Times New Roman" w:cs="Times New Roman"/>
          <w:color w:val="222222"/>
          <w:sz w:val="24"/>
          <w:szCs w:val="24"/>
          <w:shd w:val="clear" w:color="auto" w:fill="FFFFFF"/>
        </w:rPr>
        <w:t xml:space="preserve">, E., </w:t>
      </w:r>
      <w:proofErr w:type="spellStart"/>
      <w:r w:rsidRPr="00AD7C19">
        <w:rPr>
          <w:rFonts w:ascii="Times New Roman" w:hAnsi="Times New Roman" w:cs="Times New Roman"/>
          <w:color w:val="222222"/>
          <w:sz w:val="24"/>
          <w:szCs w:val="24"/>
          <w:shd w:val="clear" w:color="auto" w:fill="FFFFFF"/>
        </w:rPr>
        <w:t>Jasiński</w:t>
      </w:r>
      <w:proofErr w:type="spellEnd"/>
      <w:r w:rsidRPr="00AD7C19">
        <w:rPr>
          <w:rFonts w:ascii="Times New Roman" w:hAnsi="Times New Roman" w:cs="Times New Roman"/>
          <w:color w:val="222222"/>
          <w:sz w:val="24"/>
          <w:szCs w:val="24"/>
          <w:shd w:val="clear" w:color="auto" w:fill="FFFFFF"/>
        </w:rPr>
        <w:t xml:space="preserve">, M., ... &amp; </w:t>
      </w:r>
      <w:proofErr w:type="spellStart"/>
      <w:r w:rsidRPr="00AD7C19">
        <w:rPr>
          <w:rFonts w:ascii="Times New Roman" w:hAnsi="Times New Roman" w:cs="Times New Roman"/>
          <w:color w:val="222222"/>
          <w:sz w:val="24"/>
          <w:szCs w:val="24"/>
          <w:shd w:val="clear" w:color="auto" w:fill="FFFFFF"/>
        </w:rPr>
        <w:t>Burgio</w:t>
      </w:r>
      <w:proofErr w:type="spellEnd"/>
      <w:r w:rsidRPr="00AD7C19">
        <w:rPr>
          <w:rFonts w:ascii="Times New Roman" w:hAnsi="Times New Roman" w:cs="Times New Roman"/>
          <w:color w:val="222222"/>
          <w:sz w:val="24"/>
          <w:szCs w:val="24"/>
          <w:shd w:val="clear" w:color="auto" w:fill="FFFFFF"/>
        </w:rPr>
        <w:t>, A. (2022). Energy Diversification: A Friend or Foe to Economic Growth in Nordic Countries? A Novel Energy Diversification Approach. </w:t>
      </w:r>
      <w:r w:rsidRPr="00AD7C19">
        <w:rPr>
          <w:rFonts w:ascii="Times New Roman" w:hAnsi="Times New Roman" w:cs="Times New Roman"/>
          <w:i/>
          <w:iCs/>
          <w:color w:val="222222"/>
          <w:sz w:val="24"/>
          <w:szCs w:val="24"/>
          <w:shd w:val="clear" w:color="auto" w:fill="FFFFFF"/>
        </w:rPr>
        <w:t>Energies</w:t>
      </w:r>
      <w:r w:rsidRPr="00AD7C19">
        <w:rPr>
          <w:rFonts w:ascii="Times New Roman" w:hAnsi="Times New Roman" w:cs="Times New Roman"/>
          <w:color w:val="222222"/>
          <w:sz w:val="24"/>
          <w:szCs w:val="24"/>
          <w:shd w:val="clear" w:color="auto" w:fill="FFFFFF"/>
        </w:rPr>
        <w:t>, </w:t>
      </w:r>
      <w:r w:rsidRPr="00AD7C19">
        <w:rPr>
          <w:rFonts w:ascii="Times New Roman" w:hAnsi="Times New Roman" w:cs="Times New Roman"/>
          <w:i/>
          <w:iCs/>
          <w:color w:val="222222"/>
          <w:sz w:val="24"/>
          <w:szCs w:val="24"/>
          <w:shd w:val="clear" w:color="auto" w:fill="FFFFFF"/>
        </w:rPr>
        <w:t>15</w:t>
      </w:r>
      <w:r w:rsidRPr="00AD7C19">
        <w:rPr>
          <w:rFonts w:ascii="Times New Roman" w:hAnsi="Times New Roman" w:cs="Times New Roman"/>
          <w:color w:val="222222"/>
          <w:sz w:val="24"/>
          <w:szCs w:val="24"/>
          <w:shd w:val="clear" w:color="auto" w:fill="FFFFFF"/>
        </w:rPr>
        <w:t>(15), 5422.</w:t>
      </w:r>
    </w:p>
    <w:p w14:paraId="164B0D7D" w14:textId="77777777" w:rsidR="006F6766" w:rsidRPr="00AD7C19" w:rsidRDefault="006F6766" w:rsidP="00E2550A">
      <w:pPr>
        <w:spacing w:after="0" w:line="240" w:lineRule="auto"/>
        <w:ind w:left="2160" w:hanging="720"/>
        <w:jc w:val="both"/>
        <w:rPr>
          <w:rFonts w:ascii="Times New Roman" w:hAnsi="Times New Roman" w:cs="Times New Roman"/>
          <w:sz w:val="24"/>
          <w:szCs w:val="24"/>
        </w:rPr>
      </w:pPr>
      <w:r w:rsidRPr="00AD7C19">
        <w:rPr>
          <w:rFonts w:ascii="Times New Roman" w:hAnsi="Times New Roman" w:cs="Times New Roman"/>
          <w:sz w:val="24"/>
          <w:szCs w:val="24"/>
        </w:rPr>
        <w:t xml:space="preserve">Alam, S., Fatima, A., &amp; Butt, M.S. (2007). Sustainable Development in Pakistan in the Context of Energy Consumption Demand and Environmental Degradation. </w:t>
      </w:r>
      <w:r w:rsidRPr="00AD7C19">
        <w:rPr>
          <w:rFonts w:ascii="Times New Roman" w:hAnsi="Times New Roman" w:cs="Times New Roman"/>
          <w:i/>
          <w:sz w:val="24"/>
          <w:szCs w:val="24"/>
        </w:rPr>
        <w:t xml:space="preserve">Journal of Asian Economics, </w:t>
      </w:r>
      <w:r w:rsidRPr="00AD7C19">
        <w:rPr>
          <w:rFonts w:ascii="Times New Roman" w:hAnsi="Times New Roman" w:cs="Times New Roman"/>
          <w:sz w:val="24"/>
          <w:szCs w:val="24"/>
        </w:rPr>
        <w:t>18, 825-837.</w:t>
      </w:r>
    </w:p>
    <w:p w14:paraId="585140E9" w14:textId="77777777" w:rsidR="006F6766" w:rsidRPr="00AD7C19" w:rsidRDefault="006F6766" w:rsidP="00E2550A">
      <w:pPr>
        <w:spacing w:after="0" w:line="240" w:lineRule="auto"/>
        <w:ind w:left="2160" w:hanging="720"/>
        <w:jc w:val="both"/>
        <w:rPr>
          <w:rFonts w:ascii="Times New Roman" w:hAnsi="Times New Roman" w:cs="Times New Roman"/>
          <w:sz w:val="24"/>
          <w:szCs w:val="24"/>
        </w:rPr>
      </w:pPr>
      <w:proofErr w:type="spellStart"/>
      <w:r w:rsidRPr="00AD7C19">
        <w:rPr>
          <w:rFonts w:ascii="Times New Roman" w:hAnsi="Times New Roman" w:cs="Times New Roman"/>
          <w:sz w:val="24"/>
          <w:szCs w:val="24"/>
        </w:rPr>
        <w:t>Azlina</w:t>
      </w:r>
      <w:proofErr w:type="spellEnd"/>
      <w:r w:rsidRPr="00AD7C19">
        <w:rPr>
          <w:rFonts w:ascii="Times New Roman" w:hAnsi="Times New Roman" w:cs="Times New Roman"/>
          <w:sz w:val="24"/>
          <w:szCs w:val="24"/>
        </w:rPr>
        <w:t xml:space="preserve">, A.A., &amp; Mustapha, N.H.N. (2012). Energy, Economic Growth and Pollutant Emissions Nexus: The case of Malaysia. </w:t>
      </w:r>
      <w:r w:rsidRPr="00AD7C19">
        <w:rPr>
          <w:rFonts w:ascii="Times New Roman" w:hAnsi="Times New Roman" w:cs="Times New Roman"/>
          <w:i/>
          <w:sz w:val="24"/>
          <w:szCs w:val="24"/>
        </w:rPr>
        <w:t xml:space="preserve">Social and Behavioral Sciences, </w:t>
      </w:r>
      <w:r w:rsidRPr="00AD7C19">
        <w:rPr>
          <w:rFonts w:ascii="Times New Roman" w:hAnsi="Times New Roman" w:cs="Times New Roman"/>
          <w:sz w:val="24"/>
          <w:szCs w:val="24"/>
        </w:rPr>
        <w:t>65, 1-7.</w:t>
      </w:r>
    </w:p>
    <w:p w14:paraId="403415F1" w14:textId="77777777" w:rsidR="006F6766" w:rsidRPr="00AD7C19" w:rsidRDefault="006F6766" w:rsidP="00E2550A">
      <w:pPr>
        <w:spacing w:after="0" w:line="240" w:lineRule="auto"/>
        <w:ind w:left="2160" w:hanging="720"/>
        <w:jc w:val="both"/>
        <w:rPr>
          <w:rFonts w:ascii="Times New Roman" w:hAnsi="Times New Roman" w:cs="Times New Roman"/>
          <w:color w:val="222222"/>
          <w:sz w:val="24"/>
          <w:szCs w:val="24"/>
          <w:shd w:val="clear" w:color="auto" w:fill="FFFFFF"/>
        </w:rPr>
      </w:pPr>
      <w:r w:rsidRPr="00AD7C19">
        <w:rPr>
          <w:rFonts w:ascii="Times New Roman" w:hAnsi="Times New Roman" w:cs="Times New Roman"/>
          <w:color w:val="222222"/>
          <w:sz w:val="24"/>
          <w:szCs w:val="24"/>
          <w:shd w:val="clear" w:color="auto" w:fill="FFFFFF"/>
        </w:rPr>
        <w:t>Batool, Z., Raza, S. M. F., Ali, S., &amp; Abidin, S. Z. U. (2022). ICT, renewable energy, financial development, and CO2 emissions in developing countries of East and South Asia. </w:t>
      </w:r>
      <w:r w:rsidRPr="00AD7C19">
        <w:rPr>
          <w:rFonts w:ascii="Times New Roman" w:hAnsi="Times New Roman" w:cs="Times New Roman"/>
          <w:i/>
          <w:iCs/>
          <w:color w:val="222222"/>
          <w:sz w:val="24"/>
          <w:szCs w:val="24"/>
          <w:shd w:val="clear" w:color="auto" w:fill="FFFFFF"/>
        </w:rPr>
        <w:t>Environmental Science and Pollution Research</w:t>
      </w:r>
      <w:r w:rsidRPr="00AD7C19">
        <w:rPr>
          <w:rFonts w:ascii="Times New Roman" w:hAnsi="Times New Roman" w:cs="Times New Roman"/>
          <w:color w:val="222222"/>
          <w:sz w:val="24"/>
          <w:szCs w:val="24"/>
          <w:shd w:val="clear" w:color="auto" w:fill="FFFFFF"/>
        </w:rPr>
        <w:t>, </w:t>
      </w:r>
      <w:r w:rsidRPr="00AD7C19">
        <w:rPr>
          <w:rFonts w:ascii="Times New Roman" w:hAnsi="Times New Roman" w:cs="Times New Roman"/>
          <w:i/>
          <w:iCs/>
          <w:color w:val="222222"/>
          <w:sz w:val="24"/>
          <w:szCs w:val="24"/>
          <w:shd w:val="clear" w:color="auto" w:fill="FFFFFF"/>
        </w:rPr>
        <w:t>29</w:t>
      </w:r>
      <w:r w:rsidRPr="00AD7C19">
        <w:rPr>
          <w:rFonts w:ascii="Times New Roman" w:hAnsi="Times New Roman" w:cs="Times New Roman"/>
          <w:color w:val="222222"/>
          <w:sz w:val="24"/>
          <w:szCs w:val="24"/>
          <w:shd w:val="clear" w:color="auto" w:fill="FFFFFF"/>
        </w:rPr>
        <w:t>(23), 35025-35035.</w:t>
      </w:r>
    </w:p>
    <w:p w14:paraId="293A9C96" w14:textId="77777777" w:rsidR="006F6766" w:rsidRPr="00AD7C19" w:rsidRDefault="006F6766" w:rsidP="00E2550A">
      <w:pPr>
        <w:spacing w:after="0" w:line="240" w:lineRule="auto"/>
        <w:ind w:left="2160" w:hanging="720"/>
        <w:jc w:val="both"/>
        <w:rPr>
          <w:rFonts w:ascii="Times New Roman" w:hAnsi="Times New Roman" w:cs="Times New Roman"/>
          <w:color w:val="222222"/>
          <w:sz w:val="24"/>
          <w:szCs w:val="24"/>
          <w:shd w:val="clear" w:color="auto" w:fill="FFFFFF"/>
        </w:rPr>
      </w:pPr>
      <w:proofErr w:type="spellStart"/>
      <w:r w:rsidRPr="00AD7C19">
        <w:rPr>
          <w:rFonts w:ascii="Times New Roman" w:hAnsi="Times New Roman" w:cs="Times New Roman"/>
          <w:color w:val="222222"/>
          <w:sz w:val="24"/>
          <w:szCs w:val="24"/>
          <w:shd w:val="clear" w:color="auto" w:fill="FFFFFF"/>
        </w:rPr>
        <w:t>Bekun</w:t>
      </w:r>
      <w:proofErr w:type="spellEnd"/>
      <w:r w:rsidRPr="00AD7C19">
        <w:rPr>
          <w:rFonts w:ascii="Times New Roman" w:hAnsi="Times New Roman" w:cs="Times New Roman"/>
          <w:color w:val="222222"/>
          <w:sz w:val="24"/>
          <w:szCs w:val="24"/>
          <w:shd w:val="clear" w:color="auto" w:fill="FFFFFF"/>
        </w:rPr>
        <w:t xml:space="preserve">, F. V., </w:t>
      </w:r>
      <w:proofErr w:type="spellStart"/>
      <w:r w:rsidRPr="00AD7C19">
        <w:rPr>
          <w:rFonts w:ascii="Times New Roman" w:hAnsi="Times New Roman" w:cs="Times New Roman"/>
          <w:color w:val="222222"/>
          <w:sz w:val="24"/>
          <w:szCs w:val="24"/>
          <w:shd w:val="clear" w:color="auto" w:fill="FFFFFF"/>
        </w:rPr>
        <w:t>Alola</w:t>
      </w:r>
      <w:proofErr w:type="spellEnd"/>
      <w:r w:rsidRPr="00AD7C19">
        <w:rPr>
          <w:rFonts w:ascii="Times New Roman" w:hAnsi="Times New Roman" w:cs="Times New Roman"/>
          <w:color w:val="222222"/>
          <w:sz w:val="24"/>
          <w:szCs w:val="24"/>
          <w:shd w:val="clear" w:color="auto" w:fill="FFFFFF"/>
        </w:rPr>
        <w:t>, A. A., &amp; Sarkodie, S. A. (2019). Toward a sustainable environment: Nexus between CO2 emissions, resource rent, renewable and nonrenewable energy in 16-EU countries. </w:t>
      </w:r>
      <w:r w:rsidRPr="00AD7C19">
        <w:rPr>
          <w:rFonts w:ascii="Times New Roman" w:hAnsi="Times New Roman" w:cs="Times New Roman"/>
          <w:i/>
          <w:iCs/>
          <w:color w:val="222222"/>
          <w:sz w:val="24"/>
          <w:szCs w:val="24"/>
          <w:shd w:val="clear" w:color="auto" w:fill="FFFFFF"/>
        </w:rPr>
        <w:t>Science of The Total Environment</w:t>
      </w:r>
      <w:r w:rsidRPr="00AD7C19">
        <w:rPr>
          <w:rFonts w:ascii="Times New Roman" w:hAnsi="Times New Roman" w:cs="Times New Roman"/>
          <w:color w:val="222222"/>
          <w:sz w:val="24"/>
          <w:szCs w:val="24"/>
          <w:shd w:val="clear" w:color="auto" w:fill="FFFFFF"/>
        </w:rPr>
        <w:t>, </w:t>
      </w:r>
      <w:r w:rsidRPr="00AD7C19">
        <w:rPr>
          <w:rFonts w:ascii="Times New Roman" w:hAnsi="Times New Roman" w:cs="Times New Roman"/>
          <w:i/>
          <w:iCs/>
          <w:color w:val="222222"/>
          <w:sz w:val="24"/>
          <w:szCs w:val="24"/>
          <w:shd w:val="clear" w:color="auto" w:fill="FFFFFF"/>
        </w:rPr>
        <w:t>657</w:t>
      </w:r>
      <w:r w:rsidRPr="00AD7C19">
        <w:rPr>
          <w:rFonts w:ascii="Times New Roman" w:hAnsi="Times New Roman" w:cs="Times New Roman"/>
          <w:color w:val="222222"/>
          <w:sz w:val="24"/>
          <w:szCs w:val="24"/>
          <w:shd w:val="clear" w:color="auto" w:fill="FFFFFF"/>
        </w:rPr>
        <w:t>, 1023-1029.</w:t>
      </w:r>
    </w:p>
    <w:p w14:paraId="4895FEC2" w14:textId="77777777" w:rsidR="006F6766" w:rsidRPr="00AD7C19" w:rsidRDefault="006F6766" w:rsidP="00E2550A">
      <w:pPr>
        <w:spacing w:after="0" w:line="240" w:lineRule="auto"/>
        <w:ind w:left="2160" w:hanging="720"/>
        <w:jc w:val="both"/>
        <w:rPr>
          <w:rFonts w:ascii="Times New Roman" w:hAnsi="Times New Roman" w:cs="Times New Roman"/>
          <w:color w:val="222222"/>
          <w:sz w:val="24"/>
          <w:szCs w:val="24"/>
          <w:shd w:val="clear" w:color="auto" w:fill="FFFFFF"/>
        </w:rPr>
      </w:pPr>
      <w:proofErr w:type="spellStart"/>
      <w:r w:rsidRPr="00AD7C19">
        <w:rPr>
          <w:rFonts w:ascii="Times New Roman" w:hAnsi="Times New Roman" w:cs="Times New Roman"/>
          <w:color w:val="222222"/>
          <w:sz w:val="24"/>
          <w:szCs w:val="24"/>
          <w:shd w:val="clear" w:color="auto" w:fill="FFFFFF"/>
        </w:rPr>
        <w:t>Carfora</w:t>
      </w:r>
      <w:proofErr w:type="spellEnd"/>
      <w:r w:rsidRPr="00AD7C19">
        <w:rPr>
          <w:rFonts w:ascii="Times New Roman" w:hAnsi="Times New Roman" w:cs="Times New Roman"/>
          <w:color w:val="222222"/>
          <w:sz w:val="24"/>
          <w:szCs w:val="24"/>
          <w:shd w:val="clear" w:color="auto" w:fill="FFFFFF"/>
        </w:rPr>
        <w:t xml:space="preserve">, A., </w:t>
      </w:r>
      <w:proofErr w:type="spellStart"/>
      <w:r w:rsidRPr="00AD7C19">
        <w:rPr>
          <w:rFonts w:ascii="Times New Roman" w:hAnsi="Times New Roman" w:cs="Times New Roman"/>
          <w:color w:val="222222"/>
          <w:sz w:val="24"/>
          <w:szCs w:val="24"/>
          <w:shd w:val="clear" w:color="auto" w:fill="FFFFFF"/>
        </w:rPr>
        <w:t>Pansini</w:t>
      </w:r>
      <w:proofErr w:type="spellEnd"/>
      <w:r w:rsidRPr="00AD7C19">
        <w:rPr>
          <w:rFonts w:ascii="Times New Roman" w:hAnsi="Times New Roman" w:cs="Times New Roman"/>
          <w:color w:val="222222"/>
          <w:sz w:val="24"/>
          <w:szCs w:val="24"/>
          <w:shd w:val="clear" w:color="auto" w:fill="FFFFFF"/>
        </w:rPr>
        <w:t xml:space="preserve">, R. V., &amp; </w:t>
      </w:r>
      <w:proofErr w:type="spellStart"/>
      <w:r w:rsidRPr="00AD7C19">
        <w:rPr>
          <w:rFonts w:ascii="Times New Roman" w:hAnsi="Times New Roman" w:cs="Times New Roman"/>
          <w:color w:val="222222"/>
          <w:sz w:val="24"/>
          <w:szCs w:val="24"/>
          <w:shd w:val="clear" w:color="auto" w:fill="FFFFFF"/>
        </w:rPr>
        <w:t>Scandurra</w:t>
      </w:r>
      <w:proofErr w:type="spellEnd"/>
      <w:r w:rsidRPr="00AD7C19">
        <w:rPr>
          <w:rFonts w:ascii="Times New Roman" w:hAnsi="Times New Roman" w:cs="Times New Roman"/>
          <w:color w:val="222222"/>
          <w:sz w:val="24"/>
          <w:szCs w:val="24"/>
          <w:shd w:val="clear" w:color="auto" w:fill="FFFFFF"/>
        </w:rPr>
        <w:t>, G. (2019). The causal relationship between energy consumption, energy prices and economic growth in Asian developing countries: A replication. </w:t>
      </w:r>
      <w:r w:rsidRPr="00AD7C19">
        <w:rPr>
          <w:rFonts w:ascii="Times New Roman" w:hAnsi="Times New Roman" w:cs="Times New Roman"/>
          <w:i/>
          <w:iCs/>
          <w:color w:val="222222"/>
          <w:sz w:val="24"/>
          <w:szCs w:val="24"/>
          <w:shd w:val="clear" w:color="auto" w:fill="FFFFFF"/>
        </w:rPr>
        <w:t>Energy Strategy Reviews</w:t>
      </w:r>
      <w:r w:rsidRPr="00AD7C19">
        <w:rPr>
          <w:rFonts w:ascii="Times New Roman" w:hAnsi="Times New Roman" w:cs="Times New Roman"/>
          <w:color w:val="222222"/>
          <w:sz w:val="24"/>
          <w:szCs w:val="24"/>
          <w:shd w:val="clear" w:color="auto" w:fill="FFFFFF"/>
        </w:rPr>
        <w:t>, </w:t>
      </w:r>
      <w:r w:rsidRPr="00AD7C19">
        <w:rPr>
          <w:rFonts w:ascii="Times New Roman" w:hAnsi="Times New Roman" w:cs="Times New Roman"/>
          <w:i/>
          <w:iCs/>
          <w:color w:val="222222"/>
          <w:sz w:val="24"/>
          <w:szCs w:val="24"/>
          <w:shd w:val="clear" w:color="auto" w:fill="FFFFFF"/>
        </w:rPr>
        <w:t>23</w:t>
      </w:r>
      <w:r w:rsidRPr="00AD7C19">
        <w:rPr>
          <w:rFonts w:ascii="Times New Roman" w:hAnsi="Times New Roman" w:cs="Times New Roman"/>
          <w:color w:val="222222"/>
          <w:sz w:val="24"/>
          <w:szCs w:val="24"/>
          <w:shd w:val="clear" w:color="auto" w:fill="FFFFFF"/>
        </w:rPr>
        <w:t>, 81-85.</w:t>
      </w:r>
    </w:p>
    <w:p w14:paraId="3D5B3144" w14:textId="77777777" w:rsidR="006F6766" w:rsidRPr="00AD7C19" w:rsidRDefault="006F6766" w:rsidP="00E2550A">
      <w:pPr>
        <w:spacing w:after="0" w:line="240" w:lineRule="auto"/>
        <w:ind w:left="2160" w:hanging="720"/>
        <w:jc w:val="both"/>
        <w:rPr>
          <w:rFonts w:ascii="Times New Roman" w:hAnsi="Times New Roman" w:cs="Times New Roman"/>
          <w:color w:val="222222"/>
          <w:sz w:val="24"/>
          <w:szCs w:val="24"/>
          <w:shd w:val="clear" w:color="auto" w:fill="FFFFFF"/>
        </w:rPr>
      </w:pPr>
      <w:proofErr w:type="spellStart"/>
      <w:r w:rsidRPr="00AD7C19">
        <w:rPr>
          <w:rFonts w:ascii="Times New Roman" w:hAnsi="Times New Roman" w:cs="Times New Roman"/>
          <w:color w:val="222222"/>
          <w:sz w:val="24"/>
          <w:szCs w:val="24"/>
          <w:shd w:val="clear" w:color="auto" w:fill="FFFFFF"/>
        </w:rPr>
        <w:t>Charfeddine</w:t>
      </w:r>
      <w:proofErr w:type="spellEnd"/>
      <w:r w:rsidRPr="00AD7C19">
        <w:rPr>
          <w:rFonts w:ascii="Times New Roman" w:hAnsi="Times New Roman" w:cs="Times New Roman"/>
          <w:color w:val="222222"/>
          <w:sz w:val="24"/>
          <w:szCs w:val="24"/>
          <w:shd w:val="clear" w:color="auto" w:fill="FFFFFF"/>
        </w:rPr>
        <w:t xml:space="preserve">, L., &amp; </w:t>
      </w:r>
      <w:proofErr w:type="spellStart"/>
      <w:r w:rsidRPr="00AD7C19">
        <w:rPr>
          <w:rFonts w:ascii="Times New Roman" w:hAnsi="Times New Roman" w:cs="Times New Roman"/>
          <w:color w:val="222222"/>
          <w:sz w:val="24"/>
          <w:szCs w:val="24"/>
          <w:shd w:val="clear" w:color="auto" w:fill="FFFFFF"/>
        </w:rPr>
        <w:t>Kahia</w:t>
      </w:r>
      <w:proofErr w:type="spellEnd"/>
      <w:r w:rsidRPr="00AD7C19">
        <w:rPr>
          <w:rFonts w:ascii="Times New Roman" w:hAnsi="Times New Roman" w:cs="Times New Roman"/>
          <w:color w:val="222222"/>
          <w:sz w:val="24"/>
          <w:szCs w:val="24"/>
          <w:shd w:val="clear" w:color="auto" w:fill="FFFFFF"/>
        </w:rPr>
        <w:t>, M. (2019). Impact of renewable energy consumption and financial development on CO2 emissions and economic growth in the MENA region: A panel vector autoregressive (PVAR) analysis. </w:t>
      </w:r>
      <w:r w:rsidRPr="00AD7C19">
        <w:rPr>
          <w:rFonts w:ascii="Times New Roman" w:hAnsi="Times New Roman" w:cs="Times New Roman"/>
          <w:i/>
          <w:iCs/>
          <w:color w:val="222222"/>
          <w:sz w:val="24"/>
          <w:szCs w:val="24"/>
          <w:shd w:val="clear" w:color="auto" w:fill="FFFFFF"/>
        </w:rPr>
        <w:t>Renewable Energy</w:t>
      </w:r>
      <w:r w:rsidRPr="00AD7C19">
        <w:rPr>
          <w:rFonts w:ascii="Times New Roman" w:hAnsi="Times New Roman" w:cs="Times New Roman"/>
          <w:color w:val="222222"/>
          <w:sz w:val="24"/>
          <w:szCs w:val="24"/>
          <w:shd w:val="clear" w:color="auto" w:fill="FFFFFF"/>
        </w:rPr>
        <w:t>, </w:t>
      </w:r>
      <w:r w:rsidRPr="00AD7C19">
        <w:rPr>
          <w:rFonts w:ascii="Times New Roman" w:hAnsi="Times New Roman" w:cs="Times New Roman"/>
          <w:i/>
          <w:iCs/>
          <w:color w:val="222222"/>
          <w:sz w:val="24"/>
          <w:szCs w:val="24"/>
          <w:shd w:val="clear" w:color="auto" w:fill="FFFFFF"/>
        </w:rPr>
        <w:t>139</w:t>
      </w:r>
      <w:r w:rsidRPr="00AD7C19">
        <w:rPr>
          <w:rFonts w:ascii="Times New Roman" w:hAnsi="Times New Roman" w:cs="Times New Roman"/>
          <w:color w:val="222222"/>
          <w:sz w:val="24"/>
          <w:szCs w:val="24"/>
          <w:shd w:val="clear" w:color="auto" w:fill="FFFFFF"/>
        </w:rPr>
        <w:t>, 198-213.</w:t>
      </w:r>
    </w:p>
    <w:p w14:paraId="6E7DE0E8" w14:textId="77777777" w:rsidR="006F6766" w:rsidRPr="00AD7C19" w:rsidRDefault="006F6766" w:rsidP="00E2550A">
      <w:pPr>
        <w:spacing w:after="0" w:line="240" w:lineRule="auto"/>
        <w:ind w:left="2160" w:hanging="720"/>
        <w:jc w:val="both"/>
        <w:rPr>
          <w:rFonts w:ascii="Times New Roman" w:hAnsi="Times New Roman" w:cs="Times New Roman"/>
          <w:color w:val="222222"/>
          <w:sz w:val="24"/>
          <w:szCs w:val="24"/>
          <w:shd w:val="clear" w:color="auto" w:fill="FFFFFF"/>
        </w:rPr>
      </w:pPr>
      <w:proofErr w:type="spellStart"/>
      <w:r w:rsidRPr="00AD7C19">
        <w:rPr>
          <w:rFonts w:ascii="Times New Roman" w:hAnsi="Times New Roman" w:cs="Times New Roman"/>
          <w:color w:val="222222"/>
          <w:sz w:val="24"/>
          <w:szCs w:val="24"/>
          <w:shd w:val="clear" w:color="auto" w:fill="FFFFFF"/>
        </w:rPr>
        <w:t>Chunyu</w:t>
      </w:r>
      <w:proofErr w:type="spellEnd"/>
      <w:r w:rsidRPr="00AD7C19">
        <w:rPr>
          <w:rFonts w:ascii="Times New Roman" w:hAnsi="Times New Roman" w:cs="Times New Roman"/>
          <w:color w:val="222222"/>
          <w:sz w:val="24"/>
          <w:szCs w:val="24"/>
          <w:shd w:val="clear" w:color="auto" w:fill="FFFFFF"/>
        </w:rPr>
        <w:t>, L., Zain-</w:t>
      </w:r>
      <w:proofErr w:type="spellStart"/>
      <w:r w:rsidRPr="00AD7C19">
        <w:rPr>
          <w:rFonts w:ascii="Times New Roman" w:hAnsi="Times New Roman" w:cs="Times New Roman"/>
          <w:color w:val="222222"/>
          <w:sz w:val="24"/>
          <w:szCs w:val="24"/>
          <w:shd w:val="clear" w:color="auto" w:fill="FFFFFF"/>
        </w:rPr>
        <w:t>ul</w:t>
      </w:r>
      <w:proofErr w:type="spellEnd"/>
      <w:r w:rsidRPr="00AD7C19">
        <w:rPr>
          <w:rFonts w:ascii="Times New Roman" w:hAnsi="Times New Roman" w:cs="Times New Roman"/>
          <w:color w:val="222222"/>
          <w:sz w:val="24"/>
          <w:szCs w:val="24"/>
          <w:shd w:val="clear" w:color="auto" w:fill="FFFFFF"/>
        </w:rPr>
        <w:t>-Abidin, S., Majeed, W., Raza, S. M. F., &amp; Ahmad, I. (2021). The non-linear relationship between carbon dioxide emissions, financial development and energy consumption in developing European and Central Asian economies. </w:t>
      </w:r>
      <w:r w:rsidRPr="00AD7C19">
        <w:rPr>
          <w:rFonts w:ascii="Times New Roman" w:hAnsi="Times New Roman" w:cs="Times New Roman"/>
          <w:i/>
          <w:iCs/>
          <w:color w:val="222222"/>
          <w:sz w:val="24"/>
          <w:szCs w:val="24"/>
          <w:shd w:val="clear" w:color="auto" w:fill="FFFFFF"/>
        </w:rPr>
        <w:t>Environmental Science and Pollution Research</w:t>
      </w:r>
      <w:r w:rsidRPr="00AD7C19">
        <w:rPr>
          <w:rFonts w:ascii="Times New Roman" w:hAnsi="Times New Roman" w:cs="Times New Roman"/>
          <w:color w:val="222222"/>
          <w:sz w:val="24"/>
          <w:szCs w:val="24"/>
          <w:shd w:val="clear" w:color="auto" w:fill="FFFFFF"/>
        </w:rPr>
        <w:t>, </w:t>
      </w:r>
      <w:r w:rsidRPr="00AD7C19">
        <w:rPr>
          <w:rFonts w:ascii="Times New Roman" w:hAnsi="Times New Roman" w:cs="Times New Roman"/>
          <w:i/>
          <w:iCs/>
          <w:color w:val="222222"/>
          <w:sz w:val="24"/>
          <w:szCs w:val="24"/>
          <w:shd w:val="clear" w:color="auto" w:fill="FFFFFF"/>
        </w:rPr>
        <w:t>28</w:t>
      </w:r>
      <w:r w:rsidRPr="00AD7C19">
        <w:rPr>
          <w:rFonts w:ascii="Times New Roman" w:hAnsi="Times New Roman" w:cs="Times New Roman"/>
          <w:color w:val="222222"/>
          <w:sz w:val="24"/>
          <w:szCs w:val="24"/>
          <w:shd w:val="clear" w:color="auto" w:fill="FFFFFF"/>
        </w:rPr>
        <w:t>(44), 63330-63345.</w:t>
      </w:r>
    </w:p>
    <w:p w14:paraId="6E2A1100" w14:textId="77777777" w:rsidR="006F6766" w:rsidRPr="00AD7C19" w:rsidRDefault="006F6766" w:rsidP="00E2550A">
      <w:pPr>
        <w:spacing w:after="0" w:line="240" w:lineRule="auto"/>
        <w:ind w:left="2160" w:hanging="720"/>
        <w:jc w:val="both"/>
        <w:rPr>
          <w:rFonts w:ascii="Times New Roman" w:hAnsi="Times New Roman" w:cs="Times New Roman"/>
          <w:color w:val="222222"/>
          <w:sz w:val="24"/>
          <w:szCs w:val="24"/>
          <w:shd w:val="clear" w:color="auto" w:fill="FFFFFF"/>
        </w:rPr>
      </w:pPr>
      <w:proofErr w:type="spellStart"/>
      <w:r w:rsidRPr="00AD7C19">
        <w:rPr>
          <w:rFonts w:ascii="Times New Roman" w:hAnsi="Times New Roman" w:cs="Times New Roman"/>
          <w:color w:val="222222"/>
          <w:sz w:val="24"/>
          <w:szCs w:val="24"/>
          <w:shd w:val="clear" w:color="auto" w:fill="FFFFFF"/>
        </w:rPr>
        <w:t>Gozgor</w:t>
      </w:r>
      <w:proofErr w:type="spellEnd"/>
      <w:r w:rsidRPr="00AD7C19">
        <w:rPr>
          <w:rFonts w:ascii="Times New Roman" w:hAnsi="Times New Roman" w:cs="Times New Roman"/>
          <w:color w:val="222222"/>
          <w:sz w:val="24"/>
          <w:szCs w:val="24"/>
          <w:shd w:val="clear" w:color="auto" w:fill="FFFFFF"/>
        </w:rPr>
        <w:t xml:space="preserve">, G., Lau, C. K. M., &amp; Lu, Z. (2018). Energy consumption and economic growth: </w:t>
      </w:r>
      <w:proofErr w:type="gramStart"/>
      <w:r w:rsidRPr="00AD7C19">
        <w:rPr>
          <w:rFonts w:ascii="Times New Roman" w:hAnsi="Times New Roman" w:cs="Times New Roman"/>
          <w:color w:val="222222"/>
          <w:sz w:val="24"/>
          <w:szCs w:val="24"/>
          <w:shd w:val="clear" w:color="auto" w:fill="FFFFFF"/>
        </w:rPr>
        <w:t>New</w:t>
      </w:r>
      <w:proofErr w:type="gramEnd"/>
      <w:r w:rsidRPr="00AD7C19">
        <w:rPr>
          <w:rFonts w:ascii="Times New Roman" w:hAnsi="Times New Roman" w:cs="Times New Roman"/>
          <w:color w:val="222222"/>
          <w:sz w:val="24"/>
          <w:szCs w:val="24"/>
          <w:shd w:val="clear" w:color="auto" w:fill="FFFFFF"/>
        </w:rPr>
        <w:t xml:space="preserve"> evidence from the OECD countries. </w:t>
      </w:r>
      <w:r w:rsidRPr="00AD7C19">
        <w:rPr>
          <w:rFonts w:ascii="Times New Roman" w:hAnsi="Times New Roman" w:cs="Times New Roman"/>
          <w:i/>
          <w:iCs/>
          <w:color w:val="222222"/>
          <w:sz w:val="24"/>
          <w:szCs w:val="24"/>
          <w:shd w:val="clear" w:color="auto" w:fill="FFFFFF"/>
        </w:rPr>
        <w:t>Energy</w:t>
      </w:r>
      <w:r w:rsidRPr="00AD7C19">
        <w:rPr>
          <w:rFonts w:ascii="Times New Roman" w:hAnsi="Times New Roman" w:cs="Times New Roman"/>
          <w:color w:val="222222"/>
          <w:sz w:val="24"/>
          <w:szCs w:val="24"/>
          <w:shd w:val="clear" w:color="auto" w:fill="FFFFFF"/>
        </w:rPr>
        <w:t>, </w:t>
      </w:r>
      <w:r w:rsidRPr="00AD7C19">
        <w:rPr>
          <w:rFonts w:ascii="Times New Roman" w:hAnsi="Times New Roman" w:cs="Times New Roman"/>
          <w:i/>
          <w:iCs/>
          <w:color w:val="222222"/>
          <w:sz w:val="24"/>
          <w:szCs w:val="24"/>
          <w:shd w:val="clear" w:color="auto" w:fill="FFFFFF"/>
        </w:rPr>
        <w:t>153</w:t>
      </w:r>
      <w:r w:rsidRPr="00AD7C19">
        <w:rPr>
          <w:rFonts w:ascii="Times New Roman" w:hAnsi="Times New Roman" w:cs="Times New Roman"/>
          <w:color w:val="222222"/>
          <w:sz w:val="24"/>
          <w:szCs w:val="24"/>
          <w:shd w:val="clear" w:color="auto" w:fill="FFFFFF"/>
        </w:rPr>
        <w:t>, 27-34.</w:t>
      </w:r>
    </w:p>
    <w:p w14:paraId="5EDB1C6B" w14:textId="77777777" w:rsidR="006F6766" w:rsidRPr="00AD7C19" w:rsidRDefault="006F6766" w:rsidP="00E2550A">
      <w:pPr>
        <w:spacing w:after="0" w:line="240" w:lineRule="auto"/>
        <w:ind w:left="2160" w:hanging="720"/>
        <w:jc w:val="both"/>
        <w:rPr>
          <w:rFonts w:ascii="Times New Roman" w:hAnsi="Times New Roman" w:cs="Times New Roman"/>
          <w:color w:val="222222"/>
          <w:sz w:val="24"/>
          <w:szCs w:val="24"/>
          <w:shd w:val="clear" w:color="auto" w:fill="FFFFFF"/>
        </w:rPr>
      </w:pPr>
      <w:r w:rsidRPr="00AD7C19">
        <w:rPr>
          <w:rFonts w:ascii="Times New Roman" w:hAnsi="Times New Roman" w:cs="Times New Roman"/>
          <w:color w:val="222222"/>
          <w:sz w:val="24"/>
          <w:szCs w:val="24"/>
          <w:shd w:val="clear" w:color="auto" w:fill="FFFFFF"/>
        </w:rPr>
        <w:t>Hanif, I., Raza, S. M. F., Gago-de-Santos, P., &amp; Abbas, Q. (2019). Fossil fuels, foreign direct investment, and economic growth have triggered CO2 emissions in emerging Asian economies: Some empirical evidence. </w:t>
      </w:r>
      <w:r w:rsidRPr="00AD7C19">
        <w:rPr>
          <w:rFonts w:ascii="Times New Roman" w:hAnsi="Times New Roman" w:cs="Times New Roman"/>
          <w:i/>
          <w:iCs/>
          <w:color w:val="222222"/>
          <w:sz w:val="24"/>
          <w:szCs w:val="24"/>
          <w:shd w:val="clear" w:color="auto" w:fill="FFFFFF"/>
        </w:rPr>
        <w:t>Energy</w:t>
      </w:r>
      <w:r w:rsidRPr="00AD7C19">
        <w:rPr>
          <w:rFonts w:ascii="Times New Roman" w:hAnsi="Times New Roman" w:cs="Times New Roman"/>
          <w:color w:val="222222"/>
          <w:sz w:val="24"/>
          <w:szCs w:val="24"/>
          <w:shd w:val="clear" w:color="auto" w:fill="FFFFFF"/>
        </w:rPr>
        <w:t>, </w:t>
      </w:r>
      <w:r w:rsidRPr="00AD7C19">
        <w:rPr>
          <w:rFonts w:ascii="Times New Roman" w:hAnsi="Times New Roman" w:cs="Times New Roman"/>
          <w:i/>
          <w:iCs/>
          <w:color w:val="222222"/>
          <w:sz w:val="24"/>
          <w:szCs w:val="24"/>
          <w:shd w:val="clear" w:color="auto" w:fill="FFFFFF"/>
        </w:rPr>
        <w:t>171</w:t>
      </w:r>
      <w:r w:rsidRPr="00AD7C19">
        <w:rPr>
          <w:rFonts w:ascii="Times New Roman" w:hAnsi="Times New Roman" w:cs="Times New Roman"/>
          <w:color w:val="222222"/>
          <w:sz w:val="24"/>
          <w:szCs w:val="24"/>
          <w:shd w:val="clear" w:color="auto" w:fill="FFFFFF"/>
        </w:rPr>
        <w:t>, 493-501.</w:t>
      </w:r>
    </w:p>
    <w:p w14:paraId="16DE129C" w14:textId="77777777" w:rsidR="006F6766" w:rsidRPr="00AD7C19" w:rsidRDefault="006F6766" w:rsidP="00E2550A">
      <w:pPr>
        <w:spacing w:after="0" w:line="240" w:lineRule="auto"/>
        <w:ind w:left="2160" w:hanging="720"/>
        <w:jc w:val="both"/>
        <w:rPr>
          <w:rFonts w:ascii="Times New Roman" w:hAnsi="Times New Roman" w:cs="Times New Roman"/>
          <w:sz w:val="24"/>
          <w:szCs w:val="24"/>
        </w:rPr>
      </w:pPr>
      <w:r w:rsidRPr="00AD7C19">
        <w:rPr>
          <w:rFonts w:ascii="Times New Roman" w:hAnsi="Times New Roman" w:cs="Times New Roman"/>
          <w:sz w:val="24"/>
          <w:szCs w:val="24"/>
        </w:rPr>
        <w:t>Hu, H., Zhang, X.H., &amp; Lin. L.L. (2014</w:t>
      </w:r>
      <w:proofErr w:type="gramStart"/>
      <w:r w:rsidRPr="00AD7C19">
        <w:rPr>
          <w:rFonts w:ascii="Times New Roman" w:hAnsi="Times New Roman" w:cs="Times New Roman"/>
          <w:sz w:val="24"/>
          <w:szCs w:val="24"/>
        </w:rPr>
        <w:t>).The</w:t>
      </w:r>
      <w:proofErr w:type="gramEnd"/>
      <w:r w:rsidRPr="00AD7C19">
        <w:rPr>
          <w:rFonts w:ascii="Times New Roman" w:hAnsi="Times New Roman" w:cs="Times New Roman"/>
          <w:sz w:val="24"/>
          <w:szCs w:val="24"/>
        </w:rPr>
        <w:t xml:space="preserve"> Interactions between China’s Economic Growth, Energy Production and Consumption and the related Air Emissions during 2000–2011. </w:t>
      </w:r>
      <w:r w:rsidRPr="00AD7C19">
        <w:rPr>
          <w:rFonts w:ascii="Times New Roman" w:hAnsi="Times New Roman" w:cs="Times New Roman"/>
          <w:i/>
          <w:iCs/>
          <w:sz w:val="24"/>
          <w:szCs w:val="24"/>
        </w:rPr>
        <w:t>Ecological Indicators</w:t>
      </w:r>
      <w:r w:rsidRPr="00AD7C19">
        <w:rPr>
          <w:rFonts w:ascii="Times New Roman" w:hAnsi="Times New Roman" w:cs="Times New Roman"/>
          <w:sz w:val="24"/>
          <w:szCs w:val="24"/>
        </w:rPr>
        <w:t>, 46, 38–51.</w:t>
      </w:r>
    </w:p>
    <w:p w14:paraId="607CA710" w14:textId="77777777" w:rsidR="006F6766" w:rsidRPr="00AD7C19" w:rsidRDefault="006F6766" w:rsidP="00E2550A">
      <w:pPr>
        <w:spacing w:after="0" w:line="240" w:lineRule="auto"/>
        <w:ind w:left="2160" w:hanging="720"/>
        <w:jc w:val="both"/>
        <w:rPr>
          <w:rFonts w:ascii="Times New Roman" w:hAnsi="Times New Roman" w:cs="Times New Roman"/>
          <w:color w:val="222222"/>
          <w:sz w:val="24"/>
          <w:szCs w:val="24"/>
          <w:shd w:val="clear" w:color="auto" w:fill="FFFFFF"/>
        </w:rPr>
      </w:pPr>
      <w:r w:rsidRPr="00AD7C19">
        <w:rPr>
          <w:rFonts w:ascii="Times New Roman" w:hAnsi="Times New Roman" w:cs="Times New Roman"/>
          <w:color w:val="222222"/>
          <w:sz w:val="24"/>
          <w:szCs w:val="24"/>
          <w:shd w:val="clear" w:color="auto" w:fill="FFFFFF"/>
        </w:rPr>
        <w:t xml:space="preserve">Huang, Y., Raza, S. M. F., Hanif, I., </w:t>
      </w:r>
      <w:proofErr w:type="spellStart"/>
      <w:r w:rsidRPr="00AD7C19">
        <w:rPr>
          <w:rFonts w:ascii="Times New Roman" w:hAnsi="Times New Roman" w:cs="Times New Roman"/>
          <w:color w:val="222222"/>
          <w:sz w:val="24"/>
          <w:szCs w:val="24"/>
          <w:shd w:val="clear" w:color="auto" w:fill="FFFFFF"/>
        </w:rPr>
        <w:t>Alharthi</w:t>
      </w:r>
      <w:proofErr w:type="spellEnd"/>
      <w:r w:rsidRPr="00AD7C19">
        <w:rPr>
          <w:rFonts w:ascii="Times New Roman" w:hAnsi="Times New Roman" w:cs="Times New Roman"/>
          <w:color w:val="222222"/>
          <w:sz w:val="24"/>
          <w:szCs w:val="24"/>
          <w:shd w:val="clear" w:color="auto" w:fill="FFFFFF"/>
        </w:rPr>
        <w:t>, M., Abbas, Q., &amp; Zain-</w:t>
      </w:r>
      <w:proofErr w:type="spellStart"/>
      <w:r w:rsidRPr="00AD7C19">
        <w:rPr>
          <w:rFonts w:ascii="Times New Roman" w:hAnsi="Times New Roman" w:cs="Times New Roman"/>
          <w:color w:val="222222"/>
          <w:sz w:val="24"/>
          <w:szCs w:val="24"/>
          <w:shd w:val="clear" w:color="auto" w:fill="FFFFFF"/>
        </w:rPr>
        <w:t>ul</w:t>
      </w:r>
      <w:proofErr w:type="spellEnd"/>
      <w:r w:rsidRPr="00AD7C19">
        <w:rPr>
          <w:rFonts w:ascii="Times New Roman" w:hAnsi="Times New Roman" w:cs="Times New Roman"/>
          <w:color w:val="222222"/>
          <w:sz w:val="24"/>
          <w:szCs w:val="24"/>
          <w:shd w:val="clear" w:color="auto" w:fill="FFFFFF"/>
        </w:rPr>
        <w:t xml:space="preserve">-Abidin, S. (2020). The role of forest resources, mineral resources, and oil </w:t>
      </w:r>
      <w:r w:rsidRPr="00AD7C19">
        <w:rPr>
          <w:rFonts w:ascii="Times New Roman" w:hAnsi="Times New Roman" w:cs="Times New Roman"/>
          <w:color w:val="222222"/>
          <w:sz w:val="24"/>
          <w:szCs w:val="24"/>
          <w:shd w:val="clear" w:color="auto" w:fill="FFFFFF"/>
        </w:rPr>
        <w:lastRenderedPageBreak/>
        <w:t>extraction in economic progress of developing Asian economies. </w:t>
      </w:r>
      <w:r w:rsidRPr="00AD7C19">
        <w:rPr>
          <w:rFonts w:ascii="Times New Roman" w:hAnsi="Times New Roman" w:cs="Times New Roman"/>
          <w:i/>
          <w:iCs/>
          <w:color w:val="222222"/>
          <w:sz w:val="24"/>
          <w:szCs w:val="24"/>
          <w:shd w:val="clear" w:color="auto" w:fill="FFFFFF"/>
        </w:rPr>
        <w:t>Resources Policy</w:t>
      </w:r>
      <w:r w:rsidRPr="00AD7C19">
        <w:rPr>
          <w:rFonts w:ascii="Times New Roman" w:hAnsi="Times New Roman" w:cs="Times New Roman"/>
          <w:color w:val="222222"/>
          <w:sz w:val="24"/>
          <w:szCs w:val="24"/>
          <w:shd w:val="clear" w:color="auto" w:fill="FFFFFF"/>
        </w:rPr>
        <w:t>, </w:t>
      </w:r>
      <w:r w:rsidRPr="00AD7C19">
        <w:rPr>
          <w:rFonts w:ascii="Times New Roman" w:hAnsi="Times New Roman" w:cs="Times New Roman"/>
          <w:i/>
          <w:iCs/>
          <w:color w:val="222222"/>
          <w:sz w:val="24"/>
          <w:szCs w:val="24"/>
          <w:shd w:val="clear" w:color="auto" w:fill="FFFFFF"/>
        </w:rPr>
        <w:t>69</w:t>
      </w:r>
      <w:r w:rsidRPr="00AD7C19">
        <w:rPr>
          <w:rFonts w:ascii="Times New Roman" w:hAnsi="Times New Roman" w:cs="Times New Roman"/>
          <w:color w:val="222222"/>
          <w:sz w:val="24"/>
          <w:szCs w:val="24"/>
          <w:shd w:val="clear" w:color="auto" w:fill="FFFFFF"/>
        </w:rPr>
        <w:t>, 101878.</w:t>
      </w:r>
    </w:p>
    <w:p w14:paraId="2921FA17" w14:textId="77777777" w:rsidR="006F6766" w:rsidRPr="00AD7C19" w:rsidRDefault="006F6766" w:rsidP="00E2550A">
      <w:pPr>
        <w:spacing w:after="0" w:line="240" w:lineRule="auto"/>
        <w:ind w:left="2160" w:hanging="720"/>
        <w:jc w:val="both"/>
        <w:rPr>
          <w:rFonts w:ascii="Times New Roman" w:hAnsi="Times New Roman" w:cs="Times New Roman"/>
          <w:color w:val="222222"/>
          <w:sz w:val="24"/>
          <w:szCs w:val="24"/>
          <w:shd w:val="clear" w:color="auto" w:fill="FFFFFF"/>
        </w:rPr>
      </w:pPr>
      <w:proofErr w:type="spellStart"/>
      <w:r w:rsidRPr="00AD7C19">
        <w:rPr>
          <w:rFonts w:ascii="Times New Roman" w:hAnsi="Times New Roman" w:cs="Times New Roman"/>
          <w:color w:val="222222"/>
          <w:sz w:val="24"/>
          <w:szCs w:val="24"/>
          <w:shd w:val="clear" w:color="auto" w:fill="FFFFFF"/>
        </w:rPr>
        <w:t>Im</w:t>
      </w:r>
      <w:proofErr w:type="spellEnd"/>
      <w:r w:rsidRPr="00AD7C19">
        <w:rPr>
          <w:rFonts w:ascii="Times New Roman" w:hAnsi="Times New Roman" w:cs="Times New Roman"/>
          <w:color w:val="222222"/>
          <w:sz w:val="24"/>
          <w:szCs w:val="24"/>
          <w:shd w:val="clear" w:color="auto" w:fill="FFFFFF"/>
        </w:rPr>
        <w:t xml:space="preserve">, K. S., </w:t>
      </w:r>
      <w:proofErr w:type="spellStart"/>
      <w:r w:rsidRPr="00AD7C19">
        <w:rPr>
          <w:rFonts w:ascii="Times New Roman" w:hAnsi="Times New Roman" w:cs="Times New Roman"/>
          <w:color w:val="222222"/>
          <w:sz w:val="24"/>
          <w:szCs w:val="24"/>
          <w:shd w:val="clear" w:color="auto" w:fill="FFFFFF"/>
        </w:rPr>
        <w:t>Pesaran</w:t>
      </w:r>
      <w:proofErr w:type="spellEnd"/>
      <w:r w:rsidRPr="00AD7C19">
        <w:rPr>
          <w:rFonts w:ascii="Times New Roman" w:hAnsi="Times New Roman" w:cs="Times New Roman"/>
          <w:color w:val="222222"/>
          <w:sz w:val="24"/>
          <w:szCs w:val="24"/>
          <w:shd w:val="clear" w:color="auto" w:fill="FFFFFF"/>
        </w:rPr>
        <w:t>, M. H., &amp; Shin, Y. (2003). Testing for Unit Roots in Heterogeneous Panels.</w:t>
      </w:r>
      <w:r w:rsidRPr="00AD7C19">
        <w:rPr>
          <w:rStyle w:val="apple-converted-space"/>
          <w:rFonts w:ascii="Times New Roman" w:hAnsi="Times New Roman" w:cs="Times New Roman"/>
          <w:color w:val="222222"/>
          <w:sz w:val="24"/>
          <w:szCs w:val="24"/>
          <w:shd w:val="clear" w:color="auto" w:fill="FFFFFF"/>
        </w:rPr>
        <w:t> </w:t>
      </w:r>
      <w:r w:rsidRPr="00AD7C19">
        <w:rPr>
          <w:rFonts w:ascii="Times New Roman" w:hAnsi="Times New Roman" w:cs="Times New Roman"/>
          <w:i/>
          <w:iCs/>
          <w:color w:val="222222"/>
          <w:sz w:val="24"/>
          <w:szCs w:val="24"/>
          <w:shd w:val="clear" w:color="auto" w:fill="FFFFFF"/>
        </w:rPr>
        <w:t>Journal of econometrics</w:t>
      </w:r>
      <w:r w:rsidRPr="00AD7C19">
        <w:rPr>
          <w:rFonts w:ascii="Times New Roman" w:hAnsi="Times New Roman" w:cs="Times New Roman"/>
          <w:color w:val="222222"/>
          <w:sz w:val="24"/>
          <w:szCs w:val="24"/>
          <w:shd w:val="clear" w:color="auto" w:fill="FFFFFF"/>
        </w:rPr>
        <w:t>,</w:t>
      </w:r>
      <w:r w:rsidRPr="00AD7C19">
        <w:rPr>
          <w:rStyle w:val="apple-converted-space"/>
          <w:rFonts w:ascii="Times New Roman" w:hAnsi="Times New Roman" w:cs="Times New Roman"/>
          <w:color w:val="222222"/>
          <w:sz w:val="24"/>
          <w:szCs w:val="24"/>
          <w:shd w:val="clear" w:color="auto" w:fill="FFFFFF"/>
        </w:rPr>
        <w:t> </w:t>
      </w:r>
      <w:r w:rsidRPr="00AD7C19">
        <w:rPr>
          <w:rFonts w:ascii="Times New Roman" w:hAnsi="Times New Roman" w:cs="Times New Roman"/>
          <w:iCs/>
          <w:color w:val="222222"/>
          <w:sz w:val="24"/>
          <w:szCs w:val="24"/>
          <w:shd w:val="clear" w:color="auto" w:fill="FFFFFF"/>
        </w:rPr>
        <w:t>115</w:t>
      </w:r>
      <w:r w:rsidRPr="00AD7C19">
        <w:rPr>
          <w:rFonts w:ascii="Times New Roman" w:hAnsi="Times New Roman" w:cs="Times New Roman"/>
          <w:color w:val="222222"/>
          <w:sz w:val="24"/>
          <w:szCs w:val="24"/>
          <w:shd w:val="clear" w:color="auto" w:fill="FFFFFF"/>
        </w:rPr>
        <w:t>(1), 53-74.</w:t>
      </w:r>
    </w:p>
    <w:p w14:paraId="1783FFB4" w14:textId="77777777" w:rsidR="006F6766" w:rsidRPr="00AD7C19" w:rsidRDefault="006F6766" w:rsidP="00E2550A">
      <w:pPr>
        <w:spacing w:after="0" w:line="240" w:lineRule="auto"/>
        <w:ind w:left="2160" w:hanging="720"/>
        <w:jc w:val="both"/>
        <w:rPr>
          <w:rFonts w:ascii="Times New Roman" w:hAnsi="Times New Roman" w:cs="Times New Roman"/>
          <w:color w:val="222222"/>
          <w:sz w:val="24"/>
          <w:szCs w:val="24"/>
          <w:shd w:val="clear" w:color="auto" w:fill="FFFFFF"/>
        </w:rPr>
      </w:pPr>
      <w:r w:rsidRPr="00AD7C19">
        <w:rPr>
          <w:rFonts w:ascii="Times New Roman" w:hAnsi="Times New Roman" w:cs="Times New Roman"/>
          <w:color w:val="222222"/>
          <w:sz w:val="24"/>
          <w:szCs w:val="24"/>
          <w:shd w:val="clear" w:color="auto" w:fill="FFFFFF"/>
        </w:rPr>
        <w:t>Ito, K. (2017). CO2 emissions, renewable and non-renewable energy consumption, and economic growth: Evidence from panel data for developing countries. </w:t>
      </w:r>
      <w:r w:rsidRPr="00AD7C19">
        <w:rPr>
          <w:rFonts w:ascii="Times New Roman" w:hAnsi="Times New Roman" w:cs="Times New Roman"/>
          <w:i/>
          <w:iCs/>
          <w:color w:val="222222"/>
          <w:sz w:val="24"/>
          <w:szCs w:val="24"/>
          <w:shd w:val="clear" w:color="auto" w:fill="FFFFFF"/>
        </w:rPr>
        <w:t>International Economics</w:t>
      </w:r>
      <w:r w:rsidRPr="00AD7C19">
        <w:rPr>
          <w:rFonts w:ascii="Times New Roman" w:hAnsi="Times New Roman" w:cs="Times New Roman"/>
          <w:color w:val="222222"/>
          <w:sz w:val="24"/>
          <w:szCs w:val="24"/>
          <w:shd w:val="clear" w:color="auto" w:fill="FFFFFF"/>
        </w:rPr>
        <w:t>, </w:t>
      </w:r>
      <w:r w:rsidRPr="00AD7C19">
        <w:rPr>
          <w:rFonts w:ascii="Times New Roman" w:hAnsi="Times New Roman" w:cs="Times New Roman"/>
          <w:i/>
          <w:iCs/>
          <w:color w:val="222222"/>
          <w:sz w:val="24"/>
          <w:szCs w:val="24"/>
          <w:shd w:val="clear" w:color="auto" w:fill="FFFFFF"/>
        </w:rPr>
        <w:t>151</w:t>
      </w:r>
      <w:r w:rsidRPr="00AD7C19">
        <w:rPr>
          <w:rFonts w:ascii="Times New Roman" w:hAnsi="Times New Roman" w:cs="Times New Roman"/>
          <w:color w:val="222222"/>
          <w:sz w:val="24"/>
          <w:szCs w:val="24"/>
          <w:shd w:val="clear" w:color="auto" w:fill="FFFFFF"/>
        </w:rPr>
        <w:t>, 1-6.</w:t>
      </w:r>
    </w:p>
    <w:p w14:paraId="3DF54A79" w14:textId="77777777" w:rsidR="006F6766" w:rsidRPr="00AD7C19" w:rsidRDefault="006F6766" w:rsidP="00E2550A">
      <w:pPr>
        <w:spacing w:after="0" w:line="240" w:lineRule="auto"/>
        <w:ind w:left="2160" w:hanging="720"/>
        <w:jc w:val="both"/>
        <w:rPr>
          <w:rFonts w:ascii="Times New Roman" w:hAnsi="Times New Roman" w:cs="Times New Roman"/>
          <w:sz w:val="24"/>
          <w:szCs w:val="24"/>
        </w:rPr>
      </w:pPr>
      <w:proofErr w:type="spellStart"/>
      <w:r w:rsidRPr="00AD7C19">
        <w:rPr>
          <w:rFonts w:ascii="Times New Roman" w:hAnsi="Times New Roman" w:cs="Times New Roman"/>
          <w:sz w:val="24"/>
          <w:szCs w:val="24"/>
        </w:rPr>
        <w:t>Jammazi</w:t>
      </w:r>
      <w:proofErr w:type="spellEnd"/>
      <w:r w:rsidRPr="00AD7C19">
        <w:rPr>
          <w:rFonts w:ascii="Times New Roman" w:hAnsi="Times New Roman" w:cs="Times New Roman"/>
          <w:sz w:val="24"/>
          <w:szCs w:val="24"/>
        </w:rPr>
        <w:t xml:space="preserve">, R., &amp; </w:t>
      </w:r>
      <w:proofErr w:type="spellStart"/>
      <w:r w:rsidRPr="00AD7C19">
        <w:rPr>
          <w:rFonts w:ascii="Times New Roman" w:hAnsi="Times New Roman" w:cs="Times New Roman"/>
          <w:sz w:val="24"/>
          <w:szCs w:val="24"/>
        </w:rPr>
        <w:t>Aloui</w:t>
      </w:r>
      <w:proofErr w:type="spellEnd"/>
      <w:r w:rsidRPr="00AD7C19">
        <w:rPr>
          <w:rFonts w:ascii="Times New Roman" w:hAnsi="Times New Roman" w:cs="Times New Roman"/>
          <w:sz w:val="24"/>
          <w:szCs w:val="24"/>
        </w:rPr>
        <w:t xml:space="preserve">, C. (2015). Environment Degradation, Economic Growth and Energy Consumption Nexus: A Wavelet-Windowed Cross Correlation Approach. </w:t>
      </w:r>
      <w:proofErr w:type="spellStart"/>
      <w:r w:rsidRPr="00AD7C19">
        <w:rPr>
          <w:rFonts w:ascii="Times New Roman" w:hAnsi="Times New Roman" w:cs="Times New Roman"/>
          <w:i/>
          <w:sz w:val="24"/>
          <w:szCs w:val="24"/>
        </w:rPr>
        <w:t>Physica</w:t>
      </w:r>
      <w:proofErr w:type="spellEnd"/>
      <w:r w:rsidRPr="00AD7C19">
        <w:rPr>
          <w:rFonts w:ascii="Times New Roman" w:hAnsi="Times New Roman" w:cs="Times New Roman"/>
          <w:i/>
          <w:sz w:val="24"/>
          <w:szCs w:val="24"/>
        </w:rPr>
        <w:t xml:space="preserve"> A, </w:t>
      </w:r>
      <w:r w:rsidRPr="00AD7C19">
        <w:rPr>
          <w:rFonts w:ascii="Times New Roman" w:hAnsi="Times New Roman" w:cs="Times New Roman"/>
          <w:sz w:val="24"/>
          <w:szCs w:val="24"/>
        </w:rPr>
        <w:t>436, 110-125.</w:t>
      </w:r>
    </w:p>
    <w:p w14:paraId="0636D2A3" w14:textId="77777777" w:rsidR="006F6766" w:rsidRPr="00AD7C19" w:rsidRDefault="006F6766" w:rsidP="00E2550A">
      <w:pPr>
        <w:spacing w:after="0" w:line="240" w:lineRule="auto"/>
        <w:ind w:left="2160" w:hanging="720"/>
        <w:jc w:val="both"/>
        <w:rPr>
          <w:rFonts w:ascii="Times New Roman" w:hAnsi="Times New Roman" w:cs="Times New Roman"/>
          <w:color w:val="222222"/>
          <w:sz w:val="24"/>
          <w:szCs w:val="24"/>
          <w:shd w:val="clear" w:color="auto" w:fill="FFFFFF"/>
        </w:rPr>
      </w:pPr>
      <w:r w:rsidRPr="00AD7C19">
        <w:rPr>
          <w:rFonts w:ascii="Times New Roman" w:hAnsi="Times New Roman" w:cs="Times New Roman"/>
          <w:color w:val="222222"/>
          <w:sz w:val="24"/>
          <w:szCs w:val="24"/>
          <w:shd w:val="clear" w:color="auto" w:fill="FFFFFF"/>
        </w:rPr>
        <w:t>Jiang, Y., Batool, Z., Raza, S. M. F., Haseeb, M., Ali, S., &amp; Zain Ul Abidin, S. (2022). Analyzing the Asymmetric Effect of Renewable Energy Consumption on Environment in STIRPAT-Kaya-EKC Framework: A NARDL Approach for China. </w:t>
      </w:r>
      <w:r w:rsidRPr="00AD7C19">
        <w:rPr>
          <w:rFonts w:ascii="Times New Roman" w:hAnsi="Times New Roman" w:cs="Times New Roman"/>
          <w:i/>
          <w:iCs/>
          <w:color w:val="222222"/>
          <w:sz w:val="24"/>
          <w:szCs w:val="24"/>
          <w:shd w:val="clear" w:color="auto" w:fill="FFFFFF"/>
        </w:rPr>
        <w:t>International Journal of Environmental Research and Public Health</w:t>
      </w:r>
      <w:r w:rsidRPr="00AD7C19">
        <w:rPr>
          <w:rFonts w:ascii="Times New Roman" w:hAnsi="Times New Roman" w:cs="Times New Roman"/>
          <w:color w:val="222222"/>
          <w:sz w:val="24"/>
          <w:szCs w:val="24"/>
          <w:shd w:val="clear" w:color="auto" w:fill="FFFFFF"/>
        </w:rPr>
        <w:t>, </w:t>
      </w:r>
      <w:r w:rsidRPr="00AD7C19">
        <w:rPr>
          <w:rFonts w:ascii="Times New Roman" w:hAnsi="Times New Roman" w:cs="Times New Roman"/>
          <w:i/>
          <w:iCs/>
          <w:color w:val="222222"/>
          <w:sz w:val="24"/>
          <w:szCs w:val="24"/>
          <w:shd w:val="clear" w:color="auto" w:fill="FFFFFF"/>
        </w:rPr>
        <w:t>19</w:t>
      </w:r>
      <w:r w:rsidRPr="00AD7C19">
        <w:rPr>
          <w:rFonts w:ascii="Times New Roman" w:hAnsi="Times New Roman" w:cs="Times New Roman"/>
          <w:color w:val="222222"/>
          <w:sz w:val="24"/>
          <w:szCs w:val="24"/>
          <w:shd w:val="clear" w:color="auto" w:fill="FFFFFF"/>
        </w:rPr>
        <w:t>(12), 710.</w:t>
      </w:r>
    </w:p>
    <w:p w14:paraId="003B600E" w14:textId="77777777" w:rsidR="006F6766" w:rsidRPr="00AD7C19" w:rsidRDefault="006F6766" w:rsidP="00E2550A">
      <w:pPr>
        <w:spacing w:after="0" w:line="240" w:lineRule="auto"/>
        <w:ind w:left="2160" w:hanging="720"/>
        <w:jc w:val="both"/>
        <w:rPr>
          <w:rFonts w:ascii="Times New Roman" w:hAnsi="Times New Roman" w:cs="Times New Roman"/>
          <w:color w:val="222222"/>
          <w:sz w:val="24"/>
          <w:szCs w:val="24"/>
          <w:shd w:val="clear" w:color="auto" w:fill="FFFFFF"/>
        </w:rPr>
      </w:pPr>
      <w:r w:rsidRPr="00AD7C19">
        <w:rPr>
          <w:rFonts w:ascii="Times New Roman" w:hAnsi="Times New Roman" w:cs="Times New Roman"/>
          <w:color w:val="222222"/>
          <w:sz w:val="24"/>
          <w:szCs w:val="24"/>
          <w:shd w:val="clear" w:color="auto" w:fill="FFFFFF"/>
        </w:rPr>
        <w:t>Levin, A., Lin, C. F., &amp; Chu, C. S. J. (2002). Unit Root Tests in Panel Data: Asymptotic and Finite-Sample Properties.</w:t>
      </w:r>
      <w:r w:rsidRPr="00AD7C19">
        <w:rPr>
          <w:rStyle w:val="apple-converted-space"/>
          <w:rFonts w:ascii="Times New Roman" w:hAnsi="Times New Roman" w:cs="Times New Roman"/>
          <w:color w:val="222222"/>
          <w:sz w:val="24"/>
          <w:szCs w:val="24"/>
          <w:shd w:val="clear" w:color="auto" w:fill="FFFFFF"/>
        </w:rPr>
        <w:t> </w:t>
      </w:r>
      <w:r w:rsidRPr="00AD7C19">
        <w:rPr>
          <w:rFonts w:ascii="Times New Roman" w:hAnsi="Times New Roman" w:cs="Times New Roman"/>
          <w:i/>
          <w:iCs/>
          <w:color w:val="222222"/>
          <w:sz w:val="24"/>
          <w:szCs w:val="24"/>
          <w:shd w:val="clear" w:color="auto" w:fill="FFFFFF"/>
        </w:rPr>
        <w:t>Journal of econometrics</w:t>
      </w:r>
      <w:r w:rsidRPr="00AD7C19">
        <w:rPr>
          <w:rFonts w:ascii="Times New Roman" w:hAnsi="Times New Roman" w:cs="Times New Roman"/>
          <w:color w:val="222222"/>
          <w:sz w:val="24"/>
          <w:szCs w:val="24"/>
          <w:shd w:val="clear" w:color="auto" w:fill="FFFFFF"/>
        </w:rPr>
        <w:t>,</w:t>
      </w:r>
      <w:r w:rsidRPr="00AD7C19">
        <w:rPr>
          <w:rStyle w:val="apple-converted-space"/>
          <w:rFonts w:ascii="Times New Roman" w:hAnsi="Times New Roman" w:cs="Times New Roman"/>
          <w:color w:val="222222"/>
          <w:sz w:val="24"/>
          <w:szCs w:val="24"/>
          <w:shd w:val="clear" w:color="auto" w:fill="FFFFFF"/>
        </w:rPr>
        <w:t> </w:t>
      </w:r>
      <w:r w:rsidRPr="00AD7C19">
        <w:rPr>
          <w:rFonts w:ascii="Times New Roman" w:hAnsi="Times New Roman" w:cs="Times New Roman"/>
          <w:iCs/>
          <w:color w:val="222222"/>
          <w:sz w:val="24"/>
          <w:szCs w:val="24"/>
          <w:shd w:val="clear" w:color="auto" w:fill="FFFFFF"/>
        </w:rPr>
        <w:t>108</w:t>
      </w:r>
      <w:r w:rsidRPr="00AD7C19">
        <w:rPr>
          <w:rFonts w:ascii="Times New Roman" w:hAnsi="Times New Roman" w:cs="Times New Roman"/>
          <w:color w:val="222222"/>
          <w:sz w:val="24"/>
          <w:szCs w:val="24"/>
          <w:shd w:val="clear" w:color="auto" w:fill="FFFFFF"/>
        </w:rPr>
        <w:t>(1), 1-24.</w:t>
      </w:r>
    </w:p>
    <w:p w14:paraId="00E0AC57" w14:textId="77777777" w:rsidR="006F6766" w:rsidRPr="00AD7C19" w:rsidRDefault="006F6766" w:rsidP="00E2550A">
      <w:pPr>
        <w:spacing w:after="0" w:line="240" w:lineRule="auto"/>
        <w:ind w:left="2160" w:hanging="720"/>
        <w:jc w:val="both"/>
        <w:rPr>
          <w:rFonts w:ascii="Times New Roman" w:hAnsi="Times New Roman" w:cs="Times New Roman"/>
          <w:sz w:val="24"/>
          <w:szCs w:val="24"/>
        </w:rPr>
      </w:pPr>
      <w:proofErr w:type="spellStart"/>
      <w:r w:rsidRPr="00AD7C19">
        <w:rPr>
          <w:rFonts w:ascii="Times New Roman" w:hAnsi="Times New Roman" w:cs="Times New Roman"/>
          <w:sz w:val="24"/>
          <w:szCs w:val="24"/>
        </w:rPr>
        <w:t>Mudakkar</w:t>
      </w:r>
      <w:proofErr w:type="spellEnd"/>
      <w:r w:rsidRPr="00AD7C19">
        <w:rPr>
          <w:rFonts w:ascii="Times New Roman" w:hAnsi="Times New Roman" w:cs="Times New Roman"/>
          <w:sz w:val="24"/>
          <w:szCs w:val="24"/>
        </w:rPr>
        <w:t xml:space="preserve">, S.R., Zaman, K., Khan, M.M., &amp; Ahmad, M. (2013). Energy for Economic Growth, Industrialization, Environment and Natural Resources: Living with Just Enough. </w:t>
      </w:r>
      <w:r w:rsidRPr="00AD7C19">
        <w:rPr>
          <w:rFonts w:ascii="Times New Roman" w:hAnsi="Times New Roman" w:cs="Times New Roman"/>
          <w:i/>
          <w:sz w:val="24"/>
          <w:szCs w:val="24"/>
        </w:rPr>
        <w:t xml:space="preserve">Renewable and Sustainable Energy Reviews, </w:t>
      </w:r>
      <w:r w:rsidRPr="00AD7C19">
        <w:rPr>
          <w:rFonts w:ascii="Times New Roman" w:hAnsi="Times New Roman" w:cs="Times New Roman"/>
          <w:sz w:val="24"/>
          <w:szCs w:val="24"/>
        </w:rPr>
        <w:t>25, 580-595.</w:t>
      </w:r>
    </w:p>
    <w:p w14:paraId="46404260" w14:textId="77777777" w:rsidR="006F6766" w:rsidRPr="00AD7C19" w:rsidRDefault="006F6766" w:rsidP="00E2550A">
      <w:pPr>
        <w:spacing w:after="0" w:line="240" w:lineRule="auto"/>
        <w:ind w:left="2160" w:hanging="720"/>
        <w:jc w:val="both"/>
        <w:rPr>
          <w:rFonts w:ascii="Times New Roman" w:hAnsi="Times New Roman" w:cs="Times New Roman"/>
          <w:color w:val="222222"/>
          <w:sz w:val="24"/>
          <w:szCs w:val="24"/>
          <w:shd w:val="clear" w:color="auto" w:fill="FFFFFF"/>
        </w:rPr>
      </w:pPr>
      <w:r w:rsidRPr="00AD7C19">
        <w:rPr>
          <w:rFonts w:ascii="Times New Roman" w:hAnsi="Times New Roman" w:cs="Times New Roman"/>
          <w:sz w:val="24"/>
          <w:szCs w:val="24"/>
        </w:rPr>
        <w:t xml:space="preserve">Nasreen, S., Anwar, S., &amp; Ozturk, I. (2017). Financial Stability, Energy Consumption and Environmental Quality: Evidence from South Asian Economies. </w:t>
      </w:r>
      <w:r w:rsidRPr="00AD7C19">
        <w:rPr>
          <w:rFonts w:ascii="Times New Roman" w:hAnsi="Times New Roman" w:cs="Times New Roman"/>
          <w:i/>
          <w:sz w:val="24"/>
          <w:szCs w:val="24"/>
        </w:rPr>
        <w:t xml:space="preserve">Renewable and Sustainable Energy Reviews, </w:t>
      </w:r>
      <w:r w:rsidRPr="00AD7C19">
        <w:rPr>
          <w:rFonts w:ascii="Times New Roman" w:hAnsi="Times New Roman" w:cs="Times New Roman"/>
          <w:sz w:val="24"/>
          <w:szCs w:val="24"/>
        </w:rPr>
        <w:t>67, 1105-1122.</w:t>
      </w:r>
    </w:p>
    <w:p w14:paraId="2A3F2AA4" w14:textId="77777777" w:rsidR="006F6766" w:rsidRPr="00AD7C19" w:rsidRDefault="006F6766" w:rsidP="00E2550A">
      <w:pPr>
        <w:spacing w:after="0" w:line="240" w:lineRule="auto"/>
        <w:ind w:left="2160" w:hanging="720"/>
        <w:jc w:val="both"/>
        <w:rPr>
          <w:rFonts w:ascii="Times New Roman" w:hAnsi="Times New Roman" w:cs="Times New Roman"/>
          <w:color w:val="222222"/>
          <w:sz w:val="24"/>
          <w:szCs w:val="24"/>
          <w:shd w:val="clear" w:color="auto" w:fill="FFFFFF"/>
        </w:rPr>
      </w:pPr>
      <w:proofErr w:type="spellStart"/>
      <w:r w:rsidRPr="00AD7C19">
        <w:rPr>
          <w:rFonts w:ascii="Times New Roman" w:hAnsi="Times New Roman" w:cs="Times New Roman"/>
          <w:color w:val="222222"/>
          <w:sz w:val="24"/>
          <w:szCs w:val="24"/>
          <w:shd w:val="clear" w:color="auto" w:fill="FFFFFF"/>
        </w:rPr>
        <w:t>Pesaran</w:t>
      </w:r>
      <w:proofErr w:type="spellEnd"/>
      <w:r w:rsidRPr="00AD7C19">
        <w:rPr>
          <w:rFonts w:ascii="Times New Roman" w:hAnsi="Times New Roman" w:cs="Times New Roman"/>
          <w:color w:val="222222"/>
          <w:sz w:val="24"/>
          <w:szCs w:val="24"/>
          <w:shd w:val="clear" w:color="auto" w:fill="FFFFFF"/>
        </w:rPr>
        <w:t>, M. H., Shin, Y., &amp; Smith, R. J. (2001). Bounds Testing Approaches to the Analysis of Level Relationships.</w:t>
      </w:r>
      <w:r w:rsidRPr="00AD7C19">
        <w:rPr>
          <w:rStyle w:val="apple-converted-space"/>
          <w:rFonts w:ascii="Times New Roman" w:hAnsi="Times New Roman" w:cs="Times New Roman"/>
          <w:color w:val="222222"/>
          <w:sz w:val="24"/>
          <w:szCs w:val="24"/>
          <w:shd w:val="clear" w:color="auto" w:fill="FFFFFF"/>
        </w:rPr>
        <w:t> </w:t>
      </w:r>
      <w:r w:rsidRPr="00AD7C19">
        <w:rPr>
          <w:rFonts w:ascii="Times New Roman" w:hAnsi="Times New Roman" w:cs="Times New Roman"/>
          <w:i/>
          <w:iCs/>
          <w:color w:val="222222"/>
          <w:sz w:val="24"/>
          <w:szCs w:val="24"/>
          <w:shd w:val="clear" w:color="auto" w:fill="FFFFFF"/>
        </w:rPr>
        <w:t>Journal of applied econometrics</w:t>
      </w:r>
      <w:r w:rsidRPr="00AD7C19">
        <w:rPr>
          <w:rFonts w:ascii="Times New Roman" w:hAnsi="Times New Roman" w:cs="Times New Roman"/>
          <w:color w:val="222222"/>
          <w:sz w:val="24"/>
          <w:szCs w:val="24"/>
          <w:shd w:val="clear" w:color="auto" w:fill="FFFFFF"/>
        </w:rPr>
        <w:t>,</w:t>
      </w:r>
      <w:r w:rsidRPr="00AD7C19">
        <w:rPr>
          <w:rStyle w:val="apple-converted-space"/>
          <w:rFonts w:ascii="Times New Roman" w:hAnsi="Times New Roman" w:cs="Times New Roman"/>
          <w:color w:val="222222"/>
          <w:sz w:val="24"/>
          <w:szCs w:val="24"/>
          <w:shd w:val="clear" w:color="auto" w:fill="FFFFFF"/>
        </w:rPr>
        <w:t> </w:t>
      </w:r>
      <w:r w:rsidRPr="00AD7C19">
        <w:rPr>
          <w:rFonts w:ascii="Times New Roman" w:hAnsi="Times New Roman" w:cs="Times New Roman"/>
          <w:iCs/>
          <w:color w:val="222222"/>
          <w:sz w:val="24"/>
          <w:szCs w:val="24"/>
          <w:shd w:val="clear" w:color="auto" w:fill="FFFFFF"/>
        </w:rPr>
        <w:t>16</w:t>
      </w:r>
      <w:r w:rsidRPr="00AD7C19">
        <w:rPr>
          <w:rFonts w:ascii="Times New Roman" w:hAnsi="Times New Roman" w:cs="Times New Roman"/>
          <w:color w:val="222222"/>
          <w:sz w:val="24"/>
          <w:szCs w:val="24"/>
          <w:shd w:val="clear" w:color="auto" w:fill="FFFFFF"/>
        </w:rPr>
        <w:t>(3), 289-326.</w:t>
      </w:r>
    </w:p>
    <w:p w14:paraId="5453927E" w14:textId="77777777" w:rsidR="006F6766" w:rsidRPr="00AD7C19" w:rsidRDefault="006F6766" w:rsidP="00E2550A">
      <w:pPr>
        <w:spacing w:after="0" w:line="240" w:lineRule="auto"/>
        <w:ind w:left="2160" w:hanging="720"/>
        <w:jc w:val="both"/>
        <w:rPr>
          <w:rFonts w:ascii="Times New Roman" w:hAnsi="Times New Roman" w:cs="Times New Roman"/>
          <w:color w:val="222222"/>
          <w:sz w:val="24"/>
          <w:szCs w:val="24"/>
          <w:shd w:val="clear" w:color="auto" w:fill="FFFFFF"/>
        </w:rPr>
      </w:pPr>
      <w:r w:rsidRPr="00AD7C19">
        <w:rPr>
          <w:rFonts w:ascii="Times New Roman" w:hAnsi="Times New Roman" w:cs="Times New Roman"/>
          <w:color w:val="222222"/>
          <w:sz w:val="24"/>
          <w:szCs w:val="24"/>
          <w:shd w:val="clear" w:color="auto" w:fill="FFFFFF"/>
        </w:rPr>
        <w:t>Raza, S. A., Shah, N., &amp; Sharif, A. (2019). Time frequency relationship between energy consumption, economic growth and environmental degradation in the United States: Evidence from transportation sector. </w:t>
      </w:r>
      <w:r w:rsidRPr="00AD7C19">
        <w:rPr>
          <w:rFonts w:ascii="Times New Roman" w:hAnsi="Times New Roman" w:cs="Times New Roman"/>
          <w:i/>
          <w:iCs/>
          <w:color w:val="222222"/>
          <w:sz w:val="24"/>
          <w:szCs w:val="24"/>
          <w:shd w:val="clear" w:color="auto" w:fill="FFFFFF"/>
        </w:rPr>
        <w:t>Energy</w:t>
      </w:r>
      <w:r w:rsidRPr="00AD7C19">
        <w:rPr>
          <w:rFonts w:ascii="Times New Roman" w:hAnsi="Times New Roman" w:cs="Times New Roman"/>
          <w:color w:val="222222"/>
          <w:sz w:val="24"/>
          <w:szCs w:val="24"/>
          <w:shd w:val="clear" w:color="auto" w:fill="FFFFFF"/>
        </w:rPr>
        <w:t>, </w:t>
      </w:r>
      <w:r w:rsidRPr="00AD7C19">
        <w:rPr>
          <w:rFonts w:ascii="Times New Roman" w:hAnsi="Times New Roman" w:cs="Times New Roman"/>
          <w:i/>
          <w:iCs/>
          <w:color w:val="222222"/>
          <w:sz w:val="24"/>
          <w:szCs w:val="24"/>
          <w:shd w:val="clear" w:color="auto" w:fill="FFFFFF"/>
        </w:rPr>
        <w:t>173</w:t>
      </w:r>
      <w:r w:rsidRPr="00AD7C19">
        <w:rPr>
          <w:rFonts w:ascii="Times New Roman" w:hAnsi="Times New Roman" w:cs="Times New Roman"/>
          <w:color w:val="222222"/>
          <w:sz w:val="24"/>
          <w:szCs w:val="24"/>
          <w:shd w:val="clear" w:color="auto" w:fill="FFFFFF"/>
        </w:rPr>
        <w:t>, 706-720.</w:t>
      </w:r>
    </w:p>
    <w:p w14:paraId="2527DF77" w14:textId="77777777" w:rsidR="006F6766" w:rsidRPr="00AD7C19" w:rsidRDefault="006F6766" w:rsidP="00E2550A">
      <w:pPr>
        <w:spacing w:after="0" w:line="240" w:lineRule="auto"/>
        <w:ind w:left="2160" w:hanging="720"/>
        <w:jc w:val="both"/>
        <w:rPr>
          <w:rFonts w:ascii="Times New Roman" w:hAnsi="Times New Roman" w:cs="Times New Roman"/>
          <w:color w:val="222222"/>
          <w:sz w:val="24"/>
          <w:szCs w:val="24"/>
          <w:shd w:val="clear" w:color="auto" w:fill="FFFFFF"/>
        </w:rPr>
      </w:pPr>
      <w:r w:rsidRPr="00AD7C19">
        <w:rPr>
          <w:rFonts w:ascii="Times New Roman" w:hAnsi="Times New Roman" w:cs="Times New Roman"/>
          <w:color w:val="222222"/>
          <w:sz w:val="24"/>
          <w:szCs w:val="24"/>
          <w:shd w:val="clear" w:color="auto" w:fill="FFFFFF"/>
        </w:rPr>
        <w:t>Raza, S. M. F., Ali, I., Malik, M. Y., Ahmad, M., Abidin, S. Z. U., &amp; Masood, S. (2022). RENEWABLE ENERGY CONSUMPTION TOWARDS ENVIRONMENTAL SUSTAINABILITY: EVIDENCE OF EKC HYPOTHESIS IN THE FRAMEWORK OF ECONOMIC GROWTH AND CO2 EMISSIONS. </w:t>
      </w:r>
      <w:r w:rsidRPr="00AD7C19">
        <w:rPr>
          <w:rFonts w:ascii="Times New Roman" w:hAnsi="Times New Roman" w:cs="Times New Roman"/>
          <w:i/>
          <w:iCs/>
          <w:color w:val="222222"/>
          <w:sz w:val="24"/>
          <w:szCs w:val="24"/>
          <w:shd w:val="clear" w:color="auto" w:fill="FFFFFF"/>
        </w:rPr>
        <w:t>PalArch's Journal of Archaeology of Egypt/Egyptology</w:t>
      </w:r>
      <w:r w:rsidRPr="00AD7C19">
        <w:rPr>
          <w:rFonts w:ascii="Times New Roman" w:hAnsi="Times New Roman" w:cs="Times New Roman"/>
          <w:color w:val="222222"/>
          <w:sz w:val="24"/>
          <w:szCs w:val="24"/>
          <w:shd w:val="clear" w:color="auto" w:fill="FFFFFF"/>
        </w:rPr>
        <w:t>, </w:t>
      </w:r>
      <w:r w:rsidRPr="00AD7C19">
        <w:rPr>
          <w:rFonts w:ascii="Times New Roman" w:hAnsi="Times New Roman" w:cs="Times New Roman"/>
          <w:i/>
          <w:iCs/>
          <w:color w:val="222222"/>
          <w:sz w:val="24"/>
          <w:szCs w:val="24"/>
          <w:shd w:val="clear" w:color="auto" w:fill="FFFFFF"/>
        </w:rPr>
        <w:t>19</w:t>
      </w:r>
      <w:r w:rsidRPr="00AD7C19">
        <w:rPr>
          <w:rFonts w:ascii="Times New Roman" w:hAnsi="Times New Roman" w:cs="Times New Roman"/>
          <w:color w:val="222222"/>
          <w:sz w:val="24"/>
          <w:szCs w:val="24"/>
          <w:shd w:val="clear" w:color="auto" w:fill="FFFFFF"/>
        </w:rPr>
        <w:t>(2), 1238-1253.</w:t>
      </w:r>
    </w:p>
    <w:p w14:paraId="05B49D18" w14:textId="77777777" w:rsidR="006F6766" w:rsidRPr="00AD7C19" w:rsidRDefault="006F6766" w:rsidP="00E2550A">
      <w:pPr>
        <w:spacing w:after="0" w:line="240" w:lineRule="auto"/>
        <w:ind w:left="2160" w:hanging="720"/>
        <w:jc w:val="both"/>
        <w:rPr>
          <w:rFonts w:ascii="Times New Roman" w:hAnsi="Times New Roman" w:cs="Times New Roman"/>
          <w:color w:val="222222"/>
          <w:sz w:val="24"/>
          <w:szCs w:val="24"/>
          <w:shd w:val="clear" w:color="auto" w:fill="FFFFFF"/>
        </w:rPr>
      </w:pPr>
      <w:proofErr w:type="spellStart"/>
      <w:r w:rsidRPr="00AD7C19">
        <w:rPr>
          <w:rFonts w:ascii="Times New Roman" w:hAnsi="Times New Roman" w:cs="Times New Roman"/>
          <w:color w:val="222222"/>
          <w:sz w:val="24"/>
          <w:szCs w:val="24"/>
          <w:shd w:val="clear" w:color="auto" w:fill="FFFFFF"/>
        </w:rPr>
        <w:t>Ridzuan</w:t>
      </w:r>
      <w:proofErr w:type="spellEnd"/>
      <w:r w:rsidRPr="00AD7C19">
        <w:rPr>
          <w:rFonts w:ascii="Times New Roman" w:hAnsi="Times New Roman" w:cs="Times New Roman"/>
          <w:color w:val="222222"/>
          <w:sz w:val="24"/>
          <w:szCs w:val="24"/>
          <w:shd w:val="clear" w:color="auto" w:fill="FFFFFF"/>
        </w:rPr>
        <w:t>, N. H. A. M., Marwan, N. F., Khalid, N., Ali, M. H., &amp; Tseng, M. L. (2020). Effects of agriculture, renewable energy, and economic growth on carbon dioxide emissions: Evidence of the environmental Kuznets curve. </w:t>
      </w:r>
      <w:r w:rsidRPr="00AD7C19">
        <w:rPr>
          <w:rFonts w:ascii="Times New Roman" w:hAnsi="Times New Roman" w:cs="Times New Roman"/>
          <w:i/>
          <w:iCs/>
          <w:color w:val="222222"/>
          <w:sz w:val="24"/>
          <w:szCs w:val="24"/>
          <w:shd w:val="clear" w:color="auto" w:fill="FFFFFF"/>
        </w:rPr>
        <w:t>Resources, Conservation and Recycling</w:t>
      </w:r>
      <w:r w:rsidRPr="00AD7C19">
        <w:rPr>
          <w:rFonts w:ascii="Times New Roman" w:hAnsi="Times New Roman" w:cs="Times New Roman"/>
          <w:color w:val="222222"/>
          <w:sz w:val="24"/>
          <w:szCs w:val="24"/>
          <w:shd w:val="clear" w:color="auto" w:fill="FFFFFF"/>
        </w:rPr>
        <w:t>, </w:t>
      </w:r>
      <w:r w:rsidRPr="00AD7C19">
        <w:rPr>
          <w:rFonts w:ascii="Times New Roman" w:hAnsi="Times New Roman" w:cs="Times New Roman"/>
          <w:i/>
          <w:iCs/>
          <w:color w:val="222222"/>
          <w:sz w:val="24"/>
          <w:szCs w:val="24"/>
          <w:shd w:val="clear" w:color="auto" w:fill="FFFFFF"/>
        </w:rPr>
        <w:t>160</w:t>
      </w:r>
      <w:r w:rsidRPr="00AD7C19">
        <w:rPr>
          <w:rFonts w:ascii="Times New Roman" w:hAnsi="Times New Roman" w:cs="Times New Roman"/>
          <w:color w:val="222222"/>
          <w:sz w:val="24"/>
          <w:szCs w:val="24"/>
          <w:shd w:val="clear" w:color="auto" w:fill="FFFFFF"/>
        </w:rPr>
        <w:t>, 104879.</w:t>
      </w:r>
    </w:p>
    <w:p w14:paraId="7CFB526B" w14:textId="77777777" w:rsidR="006F6766" w:rsidRPr="00AD7C19" w:rsidRDefault="006F6766" w:rsidP="00E2550A">
      <w:pPr>
        <w:autoSpaceDE w:val="0"/>
        <w:autoSpaceDN w:val="0"/>
        <w:adjustRightInd w:val="0"/>
        <w:spacing w:after="0" w:line="240" w:lineRule="auto"/>
        <w:ind w:left="2160" w:hanging="720"/>
        <w:jc w:val="both"/>
        <w:rPr>
          <w:rFonts w:ascii="Times New Roman" w:hAnsi="Times New Roman" w:cs="Times New Roman"/>
          <w:sz w:val="24"/>
          <w:szCs w:val="24"/>
        </w:rPr>
      </w:pPr>
      <w:proofErr w:type="spellStart"/>
      <w:r w:rsidRPr="00AD7C19">
        <w:rPr>
          <w:rFonts w:ascii="Times New Roman" w:hAnsi="Times New Roman" w:cs="Times New Roman"/>
          <w:sz w:val="24"/>
          <w:szCs w:val="24"/>
        </w:rPr>
        <w:t>Saboori</w:t>
      </w:r>
      <w:proofErr w:type="spellEnd"/>
      <w:r w:rsidRPr="00AD7C19">
        <w:rPr>
          <w:rFonts w:ascii="Times New Roman" w:hAnsi="Times New Roman" w:cs="Times New Roman"/>
          <w:sz w:val="24"/>
          <w:szCs w:val="24"/>
        </w:rPr>
        <w:t xml:space="preserve">, B., &amp; Sulaiman, J. (2013). CO2 Emissions, Energy Consumption and Economic Growth in Association of Southeast Asian Nations (ASEAN) Countries: A Cointegration Approach. </w:t>
      </w:r>
      <w:r w:rsidRPr="00AD7C19">
        <w:rPr>
          <w:rFonts w:ascii="Times New Roman" w:hAnsi="Times New Roman" w:cs="Times New Roman"/>
          <w:i/>
          <w:iCs/>
          <w:sz w:val="24"/>
          <w:szCs w:val="24"/>
        </w:rPr>
        <w:t xml:space="preserve">Energy, </w:t>
      </w:r>
      <w:r w:rsidRPr="00AD7C19">
        <w:rPr>
          <w:rFonts w:ascii="Times New Roman" w:hAnsi="Times New Roman" w:cs="Times New Roman"/>
          <w:sz w:val="24"/>
          <w:szCs w:val="24"/>
        </w:rPr>
        <w:t>55, 813-822.</w:t>
      </w:r>
    </w:p>
    <w:p w14:paraId="5095D59F" w14:textId="77777777" w:rsidR="006F6766" w:rsidRPr="00AD7C19" w:rsidRDefault="006F6766" w:rsidP="00E2550A">
      <w:pPr>
        <w:spacing w:after="0" w:line="240" w:lineRule="auto"/>
        <w:ind w:left="2160" w:hanging="720"/>
        <w:jc w:val="both"/>
        <w:rPr>
          <w:rFonts w:ascii="Times New Roman" w:hAnsi="Times New Roman" w:cs="Times New Roman"/>
          <w:b/>
          <w:sz w:val="24"/>
          <w:szCs w:val="24"/>
        </w:rPr>
      </w:pPr>
      <w:r w:rsidRPr="00AD7C19">
        <w:rPr>
          <w:rFonts w:ascii="Times New Roman" w:hAnsi="Times New Roman" w:cs="Times New Roman"/>
          <w:color w:val="222222"/>
          <w:sz w:val="24"/>
          <w:szCs w:val="24"/>
          <w:shd w:val="clear" w:color="auto" w:fill="FFFFFF"/>
        </w:rPr>
        <w:t xml:space="preserve">Saidi, K., &amp; </w:t>
      </w:r>
      <w:proofErr w:type="spellStart"/>
      <w:r w:rsidRPr="00AD7C19">
        <w:rPr>
          <w:rFonts w:ascii="Times New Roman" w:hAnsi="Times New Roman" w:cs="Times New Roman"/>
          <w:color w:val="222222"/>
          <w:sz w:val="24"/>
          <w:szCs w:val="24"/>
          <w:shd w:val="clear" w:color="auto" w:fill="FFFFFF"/>
        </w:rPr>
        <w:t>Omri</w:t>
      </w:r>
      <w:proofErr w:type="spellEnd"/>
      <w:r w:rsidRPr="00AD7C19">
        <w:rPr>
          <w:rFonts w:ascii="Times New Roman" w:hAnsi="Times New Roman" w:cs="Times New Roman"/>
          <w:color w:val="222222"/>
          <w:sz w:val="24"/>
          <w:szCs w:val="24"/>
          <w:shd w:val="clear" w:color="auto" w:fill="FFFFFF"/>
        </w:rPr>
        <w:t>, A. (2020). The impact of renewable energy on carbon emissions and economic growth in 15 major renewable energy-consuming countries. </w:t>
      </w:r>
      <w:r w:rsidRPr="00AD7C19">
        <w:rPr>
          <w:rFonts w:ascii="Times New Roman" w:hAnsi="Times New Roman" w:cs="Times New Roman"/>
          <w:i/>
          <w:iCs/>
          <w:color w:val="222222"/>
          <w:sz w:val="24"/>
          <w:szCs w:val="24"/>
          <w:shd w:val="clear" w:color="auto" w:fill="FFFFFF"/>
        </w:rPr>
        <w:t>Environmental Research</w:t>
      </w:r>
      <w:r w:rsidRPr="00AD7C19">
        <w:rPr>
          <w:rFonts w:ascii="Times New Roman" w:hAnsi="Times New Roman" w:cs="Times New Roman"/>
          <w:color w:val="222222"/>
          <w:sz w:val="24"/>
          <w:szCs w:val="24"/>
          <w:shd w:val="clear" w:color="auto" w:fill="FFFFFF"/>
        </w:rPr>
        <w:t>, </w:t>
      </w:r>
      <w:r w:rsidRPr="00AD7C19">
        <w:rPr>
          <w:rFonts w:ascii="Times New Roman" w:hAnsi="Times New Roman" w:cs="Times New Roman"/>
          <w:i/>
          <w:iCs/>
          <w:color w:val="222222"/>
          <w:sz w:val="24"/>
          <w:szCs w:val="24"/>
          <w:shd w:val="clear" w:color="auto" w:fill="FFFFFF"/>
        </w:rPr>
        <w:t>186</w:t>
      </w:r>
      <w:r w:rsidRPr="00AD7C19">
        <w:rPr>
          <w:rFonts w:ascii="Times New Roman" w:hAnsi="Times New Roman" w:cs="Times New Roman"/>
          <w:color w:val="222222"/>
          <w:sz w:val="24"/>
          <w:szCs w:val="24"/>
          <w:shd w:val="clear" w:color="auto" w:fill="FFFFFF"/>
        </w:rPr>
        <w:t>, 109567.</w:t>
      </w:r>
    </w:p>
    <w:p w14:paraId="1F310D41" w14:textId="77777777" w:rsidR="006F6766" w:rsidRPr="00AD7C19" w:rsidRDefault="006F6766" w:rsidP="00E2550A">
      <w:pPr>
        <w:spacing w:after="0" w:line="240" w:lineRule="auto"/>
        <w:ind w:left="2160" w:hanging="720"/>
        <w:jc w:val="both"/>
        <w:rPr>
          <w:rFonts w:ascii="Times New Roman" w:hAnsi="Times New Roman" w:cs="Times New Roman"/>
          <w:sz w:val="24"/>
          <w:szCs w:val="24"/>
        </w:rPr>
      </w:pPr>
      <w:r w:rsidRPr="00AD7C19">
        <w:rPr>
          <w:rFonts w:ascii="Times New Roman" w:hAnsi="Times New Roman" w:cs="Times New Roman"/>
          <w:sz w:val="24"/>
          <w:szCs w:val="24"/>
        </w:rPr>
        <w:lastRenderedPageBreak/>
        <w:t xml:space="preserve">Shahbaz, M., Lean, H.H., &amp; Shabbir, M.S. (2012). Environmental Kuznets Curve hypothesis in Pakistan: Cointegration and Granger causality. </w:t>
      </w:r>
      <w:r w:rsidRPr="00AD7C19">
        <w:rPr>
          <w:rFonts w:ascii="Times New Roman" w:hAnsi="Times New Roman" w:cs="Times New Roman"/>
          <w:i/>
          <w:iCs/>
          <w:sz w:val="24"/>
          <w:szCs w:val="24"/>
        </w:rPr>
        <w:t xml:space="preserve">Renewable and Sustainable Energy Reviews, </w:t>
      </w:r>
      <w:r w:rsidRPr="00AD7C19">
        <w:rPr>
          <w:rFonts w:ascii="Times New Roman" w:hAnsi="Times New Roman" w:cs="Times New Roman"/>
          <w:sz w:val="24"/>
          <w:szCs w:val="24"/>
        </w:rPr>
        <w:t>16, 2947-2953.</w:t>
      </w:r>
    </w:p>
    <w:p w14:paraId="37D63DF2" w14:textId="77777777" w:rsidR="006F6766" w:rsidRPr="00AD7C19" w:rsidRDefault="006F6766" w:rsidP="00E2550A">
      <w:pPr>
        <w:spacing w:after="0" w:line="240" w:lineRule="auto"/>
        <w:ind w:left="2160" w:hanging="720"/>
        <w:jc w:val="both"/>
        <w:rPr>
          <w:rFonts w:ascii="Times New Roman" w:hAnsi="Times New Roman" w:cs="Times New Roman"/>
          <w:color w:val="222222"/>
          <w:sz w:val="24"/>
          <w:szCs w:val="24"/>
          <w:shd w:val="clear" w:color="auto" w:fill="FFFFFF"/>
        </w:rPr>
      </w:pPr>
      <w:proofErr w:type="spellStart"/>
      <w:r w:rsidRPr="00AD7C19">
        <w:rPr>
          <w:rFonts w:ascii="Times New Roman" w:hAnsi="Times New Roman" w:cs="Times New Roman"/>
          <w:color w:val="222222"/>
          <w:sz w:val="24"/>
          <w:szCs w:val="24"/>
          <w:shd w:val="clear" w:color="auto" w:fill="FFFFFF"/>
        </w:rPr>
        <w:t>Sibt</w:t>
      </w:r>
      <w:proofErr w:type="spellEnd"/>
      <w:r w:rsidRPr="00AD7C19">
        <w:rPr>
          <w:rFonts w:ascii="Times New Roman" w:hAnsi="Times New Roman" w:cs="Times New Roman"/>
          <w:color w:val="222222"/>
          <w:sz w:val="24"/>
          <w:szCs w:val="24"/>
          <w:shd w:val="clear" w:color="auto" w:fill="FFFFFF"/>
        </w:rPr>
        <w:t xml:space="preserve"> e Ali, M., Raza, S. M. F., &amp; Abidin, S. Z. (2018). Population, poverty and economic development nexus: Empirical study of some selected developing countries.</w:t>
      </w:r>
    </w:p>
    <w:p w14:paraId="311343C2" w14:textId="77777777" w:rsidR="006F6766" w:rsidRPr="00AD7C19" w:rsidRDefault="006F6766" w:rsidP="00E2550A">
      <w:pPr>
        <w:spacing w:after="0" w:line="240" w:lineRule="auto"/>
        <w:ind w:left="2160" w:hanging="720"/>
        <w:jc w:val="both"/>
        <w:rPr>
          <w:rFonts w:ascii="Times New Roman" w:hAnsi="Times New Roman" w:cs="Times New Roman"/>
          <w:color w:val="222222"/>
          <w:sz w:val="24"/>
          <w:szCs w:val="24"/>
          <w:shd w:val="clear" w:color="auto" w:fill="FFFFFF"/>
        </w:rPr>
      </w:pPr>
      <w:proofErr w:type="spellStart"/>
      <w:r w:rsidRPr="00AD7C19">
        <w:rPr>
          <w:rFonts w:ascii="Times New Roman" w:hAnsi="Times New Roman" w:cs="Times New Roman"/>
          <w:color w:val="222222"/>
          <w:sz w:val="24"/>
          <w:szCs w:val="24"/>
          <w:shd w:val="clear" w:color="auto" w:fill="FFFFFF"/>
        </w:rPr>
        <w:t>Sibt</w:t>
      </w:r>
      <w:proofErr w:type="spellEnd"/>
      <w:r w:rsidRPr="00AD7C19">
        <w:rPr>
          <w:rFonts w:ascii="Times New Roman" w:hAnsi="Times New Roman" w:cs="Times New Roman"/>
          <w:color w:val="222222"/>
          <w:sz w:val="24"/>
          <w:szCs w:val="24"/>
          <w:shd w:val="clear" w:color="auto" w:fill="FFFFFF"/>
        </w:rPr>
        <w:t>-e-Ali, M., Shah, S. Z. A., Mazhar, F., Khan, I. H., &amp; Parveen, S. (2021). Optimal Government Size and Economic Growth. </w:t>
      </w:r>
      <w:r w:rsidRPr="00AD7C19">
        <w:rPr>
          <w:rFonts w:ascii="Times New Roman" w:hAnsi="Times New Roman" w:cs="Times New Roman"/>
          <w:i/>
          <w:iCs/>
          <w:color w:val="222222"/>
          <w:sz w:val="24"/>
          <w:szCs w:val="24"/>
          <w:shd w:val="clear" w:color="auto" w:fill="FFFFFF"/>
        </w:rPr>
        <w:t>International Journal of Management (IJM)</w:t>
      </w:r>
      <w:r w:rsidRPr="00AD7C19">
        <w:rPr>
          <w:rFonts w:ascii="Times New Roman" w:hAnsi="Times New Roman" w:cs="Times New Roman"/>
          <w:color w:val="222222"/>
          <w:sz w:val="24"/>
          <w:szCs w:val="24"/>
          <w:shd w:val="clear" w:color="auto" w:fill="FFFFFF"/>
        </w:rPr>
        <w:t>, </w:t>
      </w:r>
      <w:r w:rsidRPr="00AD7C19">
        <w:rPr>
          <w:rFonts w:ascii="Times New Roman" w:hAnsi="Times New Roman" w:cs="Times New Roman"/>
          <w:i/>
          <w:iCs/>
          <w:color w:val="222222"/>
          <w:sz w:val="24"/>
          <w:szCs w:val="24"/>
          <w:shd w:val="clear" w:color="auto" w:fill="FFFFFF"/>
        </w:rPr>
        <w:t>12</w:t>
      </w:r>
      <w:r w:rsidRPr="00AD7C19">
        <w:rPr>
          <w:rFonts w:ascii="Times New Roman" w:hAnsi="Times New Roman" w:cs="Times New Roman"/>
          <w:color w:val="222222"/>
          <w:sz w:val="24"/>
          <w:szCs w:val="24"/>
          <w:shd w:val="clear" w:color="auto" w:fill="FFFFFF"/>
        </w:rPr>
        <w:t>(12).</w:t>
      </w:r>
    </w:p>
    <w:p w14:paraId="4B1B30F5" w14:textId="77777777" w:rsidR="006F6766" w:rsidRPr="00AD7C19" w:rsidRDefault="006F6766" w:rsidP="00E2550A">
      <w:pPr>
        <w:spacing w:after="0" w:line="240" w:lineRule="auto"/>
        <w:ind w:left="2160" w:hanging="720"/>
        <w:jc w:val="both"/>
        <w:rPr>
          <w:rFonts w:ascii="Times New Roman" w:hAnsi="Times New Roman" w:cs="Times New Roman"/>
          <w:color w:val="222222"/>
          <w:sz w:val="24"/>
          <w:szCs w:val="24"/>
          <w:shd w:val="clear" w:color="auto" w:fill="FFFFFF"/>
        </w:rPr>
      </w:pPr>
      <w:proofErr w:type="spellStart"/>
      <w:r w:rsidRPr="00AD7C19">
        <w:rPr>
          <w:rFonts w:ascii="Times New Roman" w:hAnsi="Times New Roman" w:cs="Times New Roman"/>
          <w:color w:val="222222"/>
          <w:sz w:val="24"/>
          <w:szCs w:val="24"/>
          <w:shd w:val="clear" w:color="auto" w:fill="FFFFFF"/>
        </w:rPr>
        <w:t>Tugcu</w:t>
      </w:r>
      <w:proofErr w:type="spellEnd"/>
      <w:r w:rsidRPr="00AD7C19">
        <w:rPr>
          <w:rFonts w:ascii="Times New Roman" w:hAnsi="Times New Roman" w:cs="Times New Roman"/>
          <w:color w:val="222222"/>
          <w:sz w:val="24"/>
          <w:szCs w:val="24"/>
          <w:shd w:val="clear" w:color="auto" w:fill="FFFFFF"/>
        </w:rPr>
        <w:t xml:space="preserve">, C. T., &amp; </w:t>
      </w:r>
      <w:proofErr w:type="spellStart"/>
      <w:r w:rsidRPr="00AD7C19">
        <w:rPr>
          <w:rFonts w:ascii="Times New Roman" w:hAnsi="Times New Roman" w:cs="Times New Roman"/>
          <w:color w:val="222222"/>
          <w:sz w:val="24"/>
          <w:szCs w:val="24"/>
          <w:shd w:val="clear" w:color="auto" w:fill="FFFFFF"/>
        </w:rPr>
        <w:t>Topcu</w:t>
      </w:r>
      <w:proofErr w:type="spellEnd"/>
      <w:r w:rsidRPr="00AD7C19">
        <w:rPr>
          <w:rFonts w:ascii="Times New Roman" w:hAnsi="Times New Roman" w:cs="Times New Roman"/>
          <w:color w:val="222222"/>
          <w:sz w:val="24"/>
          <w:szCs w:val="24"/>
          <w:shd w:val="clear" w:color="auto" w:fill="FFFFFF"/>
        </w:rPr>
        <w:t>, M. (2018). Total, renewable and non-renewable energy consumption and economic growth: Revisiting the issue with an asymmetric point of view. </w:t>
      </w:r>
      <w:r w:rsidRPr="00AD7C19">
        <w:rPr>
          <w:rFonts w:ascii="Times New Roman" w:hAnsi="Times New Roman" w:cs="Times New Roman"/>
          <w:i/>
          <w:iCs/>
          <w:color w:val="222222"/>
          <w:sz w:val="24"/>
          <w:szCs w:val="24"/>
          <w:shd w:val="clear" w:color="auto" w:fill="FFFFFF"/>
        </w:rPr>
        <w:t>Energy</w:t>
      </w:r>
      <w:r w:rsidRPr="00AD7C19">
        <w:rPr>
          <w:rFonts w:ascii="Times New Roman" w:hAnsi="Times New Roman" w:cs="Times New Roman"/>
          <w:color w:val="222222"/>
          <w:sz w:val="24"/>
          <w:szCs w:val="24"/>
          <w:shd w:val="clear" w:color="auto" w:fill="FFFFFF"/>
        </w:rPr>
        <w:t>, </w:t>
      </w:r>
      <w:r w:rsidRPr="00AD7C19">
        <w:rPr>
          <w:rFonts w:ascii="Times New Roman" w:hAnsi="Times New Roman" w:cs="Times New Roman"/>
          <w:i/>
          <w:iCs/>
          <w:color w:val="222222"/>
          <w:sz w:val="24"/>
          <w:szCs w:val="24"/>
          <w:shd w:val="clear" w:color="auto" w:fill="FFFFFF"/>
        </w:rPr>
        <w:t>152</w:t>
      </w:r>
      <w:r w:rsidRPr="00AD7C19">
        <w:rPr>
          <w:rFonts w:ascii="Times New Roman" w:hAnsi="Times New Roman" w:cs="Times New Roman"/>
          <w:color w:val="222222"/>
          <w:sz w:val="24"/>
          <w:szCs w:val="24"/>
          <w:shd w:val="clear" w:color="auto" w:fill="FFFFFF"/>
        </w:rPr>
        <w:t>, 64-74.</w:t>
      </w:r>
    </w:p>
    <w:p w14:paraId="6D320BC8" w14:textId="77777777" w:rsidR="006F6766" w:rsidRPr="00AD7C19" w:rsidRDefault="006F6766" w:rsidP="00E2550A">
      <w:pPr>
        <w:autoSpaceDE w:val="0"/>
        <w:autoSpaceDN w:val="0"/>
        <w:adjustRightInd w:val="0"/>
        <w:spacing w:after="0" w:line="240" w:lineRule="auto"/>
        <w:ind w:left="2160" w:hanging="720"/>
        <w:jc w:val="both"/>
        <w:rPr>
          <w:rFonts w:ascii="Times New Roman" w:hAnsi="Times New Roman" w:cs="Times New Roman"/>
          <w:sz w:val="24"/>
          <w:szCs w:val="24"/>
        </w:rPr>
      </w:pPr>
      <w:r w:rsidRPr="00AD7C19">
        <w:rPr>
          <w:rFonts w:ascii="Times New Roman" w:hAnsi="Times New Roman" w:cs="Times New Roman"/>
          <w:sz w:val="24"/>
          <w:szCs w:val="24"/>
        </w:rPr>
        <w:t>Wang, S., Li, Q., Fang, C., &amp; Zhou, C. (2015</w:t>
      </w:r>
      <w:proofErr w:type="gramStart"/>
      <w:r w:rsidRPr="00AD7C19">
        <w:rPr>
          <w:rFonts w:ascii="Times New Roman" w:hAnsi="Times New Roman" w:cs="Times New Roman"/>
          <w:sz w:val="24"/>
          <w:szCs w:val="24"/>
        </w:rPr>
        <w:t>).The</w:t>
      </w:r>
      <w:proofErr w:type="gramEnd"/>
      <w:r w:rsidRPr="00AD7C19">
        <w:rPr>
          <w:rFonts w:ascii="Times New Roman" w:hAnsi="Times New Roman" w:cs="Times New Roman"/>
          <w:sz w:val="24"/>
          <w:szCs w:val="24"/>
        </w:rPr>
        <w:t xml:space="preserve"> Relationship between Economic Growth, Energy Consumption, and CO2 Emissions: Empirical Evidence from China. </w:t>
      </w:r>
      <w:r w:rsidRPr="00AD7C19">
        <w:rPr>
          <w:rFonts w:ascii="Times New Roman" w:hAnsi="Times New Roman" w:cs="Times New Roman"/>
          <w:i/>
          <w:iCs/>
          <w:sz w:val="24"/>
          <w:szCs w:val="24"/>
        </w:rPr>
        <w:t>Science of the Total Environment,</w:t>
      </w:r>
      <w:r w:rsidRPr="00AD7C19">
        <w:rPr>
          <w:rFonts w:ascii="Times New Roman" w:hAnsi="Times New Roman" w:cs="Times New Roman"/>
          <w:sz w:val="24"/>
          <w:szCs w:val="24"/>
        </w:rPr>
        <w:t xml:space="preserve"> 542, 360–371.</w:t>
      </w:r>
    </w:p>
    <w:p w14:paraId="33FADD43" w14:textId="77777777" w:rsidR="006F6766" w:rsidRPr="00AD7C19" w:rsidRDefault="006F6766" w:rsidP="00E2550A">
      <w:pPr>
        <w:spacing w:after="0" w:line="240" w:lineRule="auto"/>
        <w:ind w:left="2160" w:hanging="720"/>
        <w:jc w:val="both"/>
        <w:rPr>
          <w:rFonts w:ascii="Times New Roman" w:hAnsi="Times New Roman" w:cs="Times New Roman"/>
          <w:color w:val="222222"/>
          <w:sz w:val="24"/>
          <w:szCs w:val="24"/>
          <w:shd w:val="clear" w:color="auto" w:fill="FFFFFF"/>
        </w:rPr>
      </w:pPr>
      <w:proofErr w:type="spellStart"/>
      <w:r w:rsidRPr="00AD7C19">
        <w:rPr>
          <w:rFonts w:ascii="Times New Roman" w:hAnsi="Times New Roman" w:cs="Times New Roman"/>
          <w:color w:val="222222"/>
          <w:sz w:val="24"/>
          <w:szCs w:val="24"/>
          <w:shd w:val="clear" w:color="auto" w:fill="FFFFFF"/>
        </w:rPr>
        <w:t>Weimin</w:t>
      </w:r>
      <w:proofErr w:type="spellEnd"/>
      <w:r w:rsidRPr="00AD7C19">
        <w:rPr>
          <w:rFonts w:ascii="Times New Roman" w:hAnsi="Times New Roman" w:cs="Times New Roman"/>
          <w:color w:val="222222"/>
          <w:sz w:val="24"/>
          <w:szCs w:val="24"/>
          <w:shd w:val="clear" w:color="auto" w:fill="FFFFFF"/>
        </w:rPr>
        <w:t xml:space="preserve">, Z., </w:t>
      </w:r>
      <w:proofErr w:type="spellStart"/>
      <w:r w:rsidRPr="00AD7C19">
        <w:rPr>
          <w:rFonts w:ascii="Times New Roman" w:hAnsi="Times New Roman" w:cs="Times New Roman"/>
          <w:color w:val="222222"/>
          <w:sz w:val="24"/>
          <w:szCs w:val="24"/>
          <w:shd w:val="clear" w:color="auto" w:fill="FFFFFF"/>
        </w:rPr>
        <w:t>Sibt</w:t>
      </w:r>
      <w:proofErr w:type="spellEnd"/>
      <w:r w:rsidRPr="00AD7C19">
        <w:rPr>
          <w:rFonts w:ascii="Times New Roman" w:hAnsi="Times New Roman" w:cs="Times New Roman"/>
          <w:color w:val="222222"/>
          <w:sz w:val="24"/>
          <w:szCs w:val="24"/>
          <w:shd w:val="clear" w:color="auto" w:fill="FFFFFF"/>
        </w:rPr>
        <w:t xml:space="preserve">-e-Ali, M., Tariq, M., </w:t>
      </w:r>
      <w:proofErr w:type="spellStart"/>
      <w:r w:rsidRPr="00AD7C19">
        <w:rPr>
          <w:rFonts w:ascii="Times New Roman" w:hAnsi="Times New Roman" w:cs="Times New Roman"/>
          <w:color w:val="222222"/>
          <w:sz w:val="24"/>
          <w:szCs w:val="24"/>
          <w:shd w:val="clear" w:color="auto" w:fill="FFFFFF"/>
        </w:rPr>
        <w:t>Dagar</w:t>
      </w:r>
      <w:proofErr w:type="spellEnd"/>
      <w:r w:rsidRPr="00AD7C19">
        <w:rPr>
          <w:rFonts w:ascii="Times New Roman" w:hAnsi="Times New Roman" w:cs="Times New Roman"/>
          <w:color w:val="222222"/>
          <w:sz w:val="24"/>
          <w:szCs w:val="24"/>
          <w:shd w:val="clear" w:color="auto" w:fill="FFFFFF"/>
        </w:rPr>
        <w:t>, V., &amp; Khan, M. K. (2022). Globalization toward environmental sustainability and electricity consumption to environmental degradation: does EKC inverted U-shaped hypothesis exist between squared economic growth and CO2 emissions in top globalized economies. </w:t>
      </w:r>
      <w:r w:rsidRPr="00AD7C19">
        <w:rPr>
          <w:rFonts w:ascii="Times New Roman" w:hAnsi="Times New Roman" w:cs="Times New Roman"/>
          <w:i/>
          <w:iCs/>
          <w:color w:val="222222"/>
          <w:sz w:val="24"/>
          <w:szCs w:val="24"/>
          <w:shd w:val="clear" w:color="auto" w:fill="FFFFFF"/>
        </w:rPr>
        <w:t>Environmental Science and Pollution Research</w:t>
      </w:r>
      <w:r w:rsidRPr="00AD7C19">
        <w:rPr>
          <w:rFonts w:ascii="Times New Roman" w:hAnsi="Times New Roman" w:cs="Times New Roman"/>
          <w:color w:val="222222"/>
          <w:sz w:val="24"/>
          <w:szCs w:val="24"/>
          <w:shd w:val="clear" w:color="auto" w:fill="FFFFFF"/>
        </w:rPr>
        <w:t>, 1-11.</w:t>
      </w:r>
    </w:p>
    <w:p w14:paraId="3A071281" w14:textId="77777777" w:rsidR="006F6766" w:rsidRPr="00AD7C19" w:rsidRDefault="006F6766" w:rsidP="00E2550A">
      <w:pPr>
        <w:spacing w:after="0" w:line="240" w:lineRule="auto"/>
        <w:ind w:left="2160" w:hanging="720"/>
        <w:jc w:val="both"/>
        <w:rPr>
          <w:rFonts w:ascii="Times New Roman" w:hAnsi="Times New Roman" w:cs="Times New Roman"/>
          <w:sz w:val="24"/>
          <w:szCs w:val="24"/>
        </w:rPr>
      </w:pPr>
      <w:r w:rsidRPr="00AD7C19">
        <w:rPr>
          <w:rFonts w:ascii="Times New Roman" w:hAnsi="Times New Roman" w:cs="Times New Roman"/>
          <w:sz w:val="24"/>
          <w:szCs w:val="24"/>
        </w:rPr>
        <w:t>World Bank (2018), World Development Indicators. http://data.worldbank.org/data-catalog/world-development-indicators.</w:t>
      </w:r>
    </w:p>
    <w:p w14:paraId="3C5DBD6C" w14:textId="77777777" w:rsidR="006F6766" w:rsidRPr="00AD7C19" w:rsidRDefault="006F6766" w:rsidP="00E2550A">
      <w:pPr>
        <w:spacing w:after="0" w:line="240" w:lineRule="auto"/>
        <w:ind w:left="2160" w:hanging="720"/>
        <w:jc w:val="both"/>
        <w:rPr>
          <w:rFonts w:ascii="Times New Roman" w:hAnsi="Times New Roman" w:cs="Times New Roman"/>
          <w:color w:val="222222"/>
          <w:sz w:val="24"/>
          <w:szCs w:val="24"/>
          <w:shd w:val="clear" w:color="auto" w:fill="FFFFFF"/>
        </w:rPr>
      </w:pPr>
      <w:r w:rsidRPr="00AD7C19">
        <w:rPr>
          <w:rFonts w:ascii="Times New Roman" w:hAnsi="Times New Roman" w:cs="Times New Roman"/>
          <w:color w:val="222222"/>
          <w:sz w:val="24"/>
          <w:szCs w:val="24"/>
          <w:shd w:val="clear" w:color="auto" w:fill="FFFFFF"/>
        </w:rPr>
        <w:t>Zafar, M. W., Shahbaz, M., Hou, F., &amp; Sinha, A. (2019). From nonrenewable to renewable energy and its impact on economic growth: the role of research &amp; development expenditures in Asia-Pacific Economic Cooperation countries. </w:t>
      </w:r>
      <w:r w:rsidRPr="00AD7C19">
        <w:rPr>
          <w:rFonts w:ascii="Times New Roman" w:hAnsi="Times New Roman" w:cs="Times New Roman"/>
          <w:i/>
          <w:iCs/>
          <w:color w:val="222222"/>
          <w:sz w:val="24"/>
          <w:szCs w:val="24"/>
          <w:shd w:val="clear" w:color="auto" w:fill="FFFFFF"/>
        </w:rPr>
        <w:t>Journal of Cleaner Production</w:t>
      </w:r>
      <w:r w:rsidRPr="00AD7C19">
        <w:rPr>
          <w:rFonts w:ascii="Times New Roman" w:hAnsi="Times New Roman" w:cs="Times New Roman"/>
          <w:color w:val="222222"/>
          <w:sz w:val="24"/>
          <w:szCs w:val="24"/>
          <w:shd w:val="clear" w:color="auto" w:fill="FFFFFF"/>
        </w:rPr>
        <w:t>, </w:t>
      </w:r>
      <w:r w:rsidRPr="00AD7C19">
        <w:rPr>
          <w:rFonts w:ascii="Times New Roman" w:hAnsi="Times New Roman" w:cs="Times New Roman"/>
          <w:i/>
          <w:iCs/>
          <w:color w:val="222222"/>
          <w:sz w:val="24"/>
          <w:szCs w:val="24"/>
          <w:shd w:val="clear" w:color="auto" w:fill="FFFFFF"/>
        </w:rPr>
        <w:t>212</w:t>
      </w:r>
      <w:r w:rsidRPr="00AD7C19">
        <w:rPr>
          <w:rFonts w:ascii="Times New Roman" w:hAnsi="Times New Roman" w:cs="Times New Roman"/>
          <w:color w:val="222222"/>
          <w:sz w:val="24"/>
          <w:szCs w:val="24"/>
          <w:shd w:val="clear" w:color="auto" w:fill="FFFFFF"/>
        </w:rPr>
        <w:t>, 1166-1178.</w:t>
      </w:r>
    </w:p>
    <w:p w14:paraId="7338BAEA" w14:textId="77777777" w:rsidR="006F6766" w:rsidRPr="00AD7C19" w:rsidRDefault="006F6766" w:rsidP="00E2550A">
      <w:pPr>
        <w:autoSpaceDE w:val="0"/>
        <w:autoSpaceDN w:val="0"/>
        <w:adjustRightInd w:val="0"/>
        <w:spacing w:after="0" w:line="240" w:lineRule="auto"/>
        <w:ind w:left="2160" w:hanging="720"/>
        <w:jc w:val="both"/>
        <w:rPr>
          <w:rFonts w:ascii="Times New Roman" w:hAnsi="Times New Roman" w:cs="Times New Roman"/>
          <w:sz w:val="24"/>
          <w:szCs w:val="24"/>
        </w:rPr>
      </w:pPr>
      <w:r w:rsidRPr="00AD7C19">
        <w:rPr>
          <w:rFonts w:ascii="Times New Roman" w:hAnsi="Times New Roman" w:cs="Times New Roman"/>
          <w:sz w:val="24"/>
          <w:szCs w:val="24"/>
        </w:rPr>
        <w:t xml:space="preserve">Zeb, R., </w:t>
      </w:r>
      <w:proofErr w:type="spellStart"/>
      <w:r w:rsidRPr="00AD7C19">
        <w:rPr>
          <w:rFonts w:ascii="Times New Roman" w:hAnsi="Times New Roman" w:cs="Times New Roman"/>
          <w:sz w:val="24"/>
          <w:szCs w:val="24"/>
        </w:rPr>
        <w:t>Salar</w:t>
      </w:r>
      <w:proofErr w:type="spellEnd"/>
      <w:r w:rsidRPr="00AD7C19">
        <w:rPr>
          <w:rFonts w:ascii="Times New Roman" w:hAnsi="Times New Roman" w:cs="Times New Roman"/>
          <w:sz w:val="24"/>
          <w:szCs w:val="24"/>
        </w:rPr>
        <w:t>, L., Awan, U., Zaman, K., &amp; Shahbaz, M. (2014</w:t>
      </w:r>
      <w:proofErr w:type="gramStart"/>
      <w:r w:rsidRPr="00AD7C19">
        <w:rPr>
          <w:rFonts w:ascii="Times New Roman" w:hAnsi="Times New Roman" w:cs="Times New Roman"/>
          <w:sz w:val="24"/>
          <w:szCs w:val="24"/>
        </w:rPr>
        <w:t>).Causal</w:t>
      </w:r>
      <w:proofErr w:type="gramEnd"/>
      <w:r w:rsidRPr="00AD7C19">
        <w:rPr>
          <w:rFonts w:ascii="Times New Roman" w:hAnsi="Times New Roman" w:cs="Times New Roman"/>
          <w:sz w:val="24"/>
          <w:szCs w:val="24"/>
        </w:rPr>
        <w:t xml:space="preserve"> Links between Renewable Energy, Environmental Degradation and Economic Growth in Selected SAARC Countries: Progress towards green economy. </w:t>
      </w:r>
      <w:r w:rsidRPr="00AD7C19">
        <w:rPr>
          <w:rFonts w:ascii="Times New Roman" w:hAnsi="Times New Roman" w:cs="Times New Roman"/>
          <w:i/>
          <w:iCs/>
          <w:sz w:val="24"/>
          <w:szCs w:val="24"/>
        </w:rPr>
        <w:t xml:space="preserve">Renewable Energy, </w:t>
      </w:r>
      <w:r w:rsidRPr="00AD7C19">
        <w:rPr>
          <w:rFonts w:ascii="Times New Roman" w:hAnsi="Times New Roman" w:cs="Times New Roman"/>
          <w:sz w:val="24"/>
          <w:szCs w:val="24"/>
        </w:rPr>
        <w:t>71, 123-132.</w:t>
      </w:r>
    </w:p>
    <w:p w14:paraId="62678550" w14:textId="77777777" w:rsidR="006F6766" w:rsidRPr="00AD7C19" w:rsidRDefault="006F6766" w:rsidP="00E2550A">
      <w:pPr>
        <w:spacing w:after="0" w:line="240" w:lineRule="auto"/>
        <w:ind w:left="2160" w:hanging="720"/>
        <w:jc w:val="both"/>
        <w:rPr>
          <w:rFonts w:ascii="Times New Roman" w:hAnsi="Times New Roman" w:cs="Times New Roman"/>
          <w:color w:val="222222"/>
          <w:sz w:val="24"/>
          <w:szCs w:val="24"/>
          <w:shd w:val="clear" w:color="auto" w:fill="FFFFFF"/>
        </w:rPr>
      </w:pPr>
      <w:r w:rsidRPr="00AD7C19">
        <w:rPr>
          <w:rFonts w:ascii="Times New Roman" w:hAnsi="Times New Roman" w:cs="Times New Roman"/>
          <w:color w:val="222222"/>
          <w:sz w:val="24"/>
          <w:szCs w:val="24"/>
          <w:shd w:val="clear" w:color="auto" w:fill="FFFFFF"/>
        </w:rPr>
        <w:t>Zhang, J., Wang, L., &amp; Wang, S. (2012). Financial development and economic growth: Recent evidence from China. </w:t>
      </w:r>
      <w:r w:rsidRPr="00AD7C19">
        <w:rPr>
          <w:rFonts w:ascii="Times New Roman" w:hAnsi="Times New Roman" w:cs="Times New Roman"/>
          <w:i/>
          <w:iCs/>
          <w:color w:val="222222"/>
          <w:sz w:val="24"/>
          <w:szCs w:val="24"/>
          <w:shd w:val="clear" w:color="auto" w:fill="FFFFFF"/>
        </w:rPr>
        <w:t>Journal of Comparative Economics</w:t>
      </w:r>
      <w:r w:rsidRPr="00AD7C19">
        <w:rPr>
          <w:rFonts w:ascii="Times New Roman" w:hAnsi="Times New Roman" w:cs="Times New Roman"/>
          <w:color w:val="222222"/>
          <w:sz w:val="24"/>
          <w:szCs w:val="24"/>
          <w:shd w:val="clear" w:color="auto" w:fill="FFFFFF"/>
        </w:rPr>
        <w:t>, </w:t>
      </w:r>
      <w:r w:rsidRPr="00AD7C19">
        <w:rPr>
          <w:rFonts w:ascii="Times New Roman" w:hAnsi="Times New Roman" w:cs="Times New Roman"/>
          <w:i/>
          <w:iCs/>
          <w:color w:val="222222"/>
          <w:sz w:val="24"/>
          <w:szCs w:val="24"/>
          <w:shd w:val="clear" w:color="auto" w:fill="FFFFFF"/>
        </w:rPr>
        <w:t>40</w:t>
      </w:r>
      <w:r w:rsidRPr="00AD7C19">
        <w:rPr>
          <w:rFonts w:ascii="Times New Roman" w:hAnsi="Times New Roman" w:cs="Times New Roman"/>
          <w:color w:val="222222"/>
          <w:sz w:val="24"/>
          <w:szCs w:val="24"/>
          <w:shd w:val="clear" w:color="auto" w:fill="FFFFFF"/>
        </w:rPr>
        <w:t>(3), 393-412.</w:t>
      </w:r>
    </w:p>
    <w:p w14:paraId="387233E4" w14:textId="77777777" w:rsidR="006F6766" w:rsidRPr="00AD7C19" w:rsidRDefault="006F6766" w:rsidP="00E2550A">
      <w:pPr>
        <w:spacing w:after="0" w:line="240" w:lineRule="auto"/>
        <w:ind w:left="2160" w:hanging="720"/>
        <w:jc w:val="both"/>
        <w:rPr>
          <w:rFonts w:ascii="Times New Roman" w:hAnsi="Times New Roman" w:cs="Times New Roman"/>
          <w:sz w:val="24"/>
          <w:szCs w:val="24"/>
        </w:rPr>
      </w:pPr>
      <w:r w:rsidRPr="00AD7C19">
        <w:rPr>
          <w:rFonts w:ascii="Times New Roman" w:hAnsi="Times New Roman" w:cs="Times New Roman"/>
          <w:sz w:val="24"/>
          <w:szCs w:val="24"/>
        </w:rPr>
        <w:t xml:space="preserve">Zhang, L., &amp; Gao, J. (2016). Exploring the Effects of International Tourism on China’s Economic Growth, Energy Consumption and Environmental Pollution: Evidence from A Regional Panel Analysis. </w:t>
      </w:r>
      <w:r w:rsidRPr="00AD7C19">
        <w:rPr>
          <w:rFonts w:ascii="Times New Roman" w:hAnsi="Times New Roman" w:cs="Times New Roman"/>
          <w:i/>
          <w:sz w:val="24"/>
          <w:szCs w:val="24"/>
        </w:rPr>
        <w:t xml:space="preserve">Renewable and Sustainable Energy Reviews, </w:t>
      </w:r>
      <w:r w:rsidRPr="00AD7C19">
        <w:rPr>
          <w:rFonts w:ascii="Times New Roman" w:hAnsi="Times New Roman" w:cs="Times New Roman"/>
          <w:sz w:val="24"/>
          <w:szCs w:val="24"/>
        </w:rPr>
        <w:t>53, 225-234.</w:t>
      </w:r>
    </w:p>
    <w:p w14:paraId="103D85E7" w14:textId="77777777" w:rsidR="006F6766" w:rsidRPr="00AD7C19" w:rsidRDefault="006F6766" w:rsidP="00E2550A">
      <w:pPr>
        <w:spacing w:after="0" w:line="240" w:lineRule="auto"/>
        <w:ind w:left="2160" w:hanging="720"/>
        <w:jc w:val="both"/>
        <w:rPr>
          <w:rFonts w:ascii="Times New Roman" w:hAnsi="Times New Roman" w:cs="Times New Roman"/>
          <w:color w:val="222222"/>
          <w:sz w:val="24"/>
          <w:szCs w:val="24"/>
          <w:shd w:val="clear" w:color="auto" w:fill="FFFFFF"/>
        </w:rPr>
      </w:pPr>
      <w:r w:rsidRPr="00AD7C19">
        <w:rPr>
          <w:rFonts w:ascii="Times New Roman" w:hAnsi="Times New Roman" w:cs="Times New Roman"/>
          <w:color w:val="222222"/>
          <w:sz w:val="24"/>
          <w:szCs w:val="24"/>
          <w:shd w:val="clear" w:color="auto" w:fill="FFFFFF"/>
        </w:rPr>
        <w:t>Zhang, L., Pang, J., Chen, X., &amp; Lu, Z. (2019). Carbon emissions, energy consumption and economic growth: Evidence from the agricultural sector of China's main grain-producing areas. </w:t>
      </w:r>
      <w:r w:rsidRPr="00AD7C19">
        <w:rPr>
          <w:rFonts w:ascii="Times New Roman" w:hAnsi="Times New Roman" w:cs="Times New Roman"/>
          <w:i/>
          <w:iCs/>
          <w:color w:val="222222"/>
          <w:sz w:val="24"/>
          <w:szCs w:val="24"/>
          <w:shd w:val="clear" w:color="auto" w:fill="FFFFFF"/>
        </w:rPr>
        <w:t>Science of The Total Environment</w:t>
      </w:r>
      <w:r w:rsidRPr="00AD7C19">
        <w:rPr>
          <w:rFonts w:ascii="Times New Roman" w:hAnsi="Times New Roman" w:cs="Times New Roman"/>
          <w:color w:val="222222"/>
          <w:sz w:val="24"/>
          <w:szCs w:val="24"/>
          <w:shd w:val="clear" w:color="auto" w:fill="FFFFFF"/>
        </w:rPr>
        <w:t>, </w:t>
      </w:r>
      <w:r w:rsidRPr="00AD7C19">
        <w:rPr>
          <w:rFonts w:ascii="Times New Roman" w:hAnsi="Times New Roman" w:cs="Times New Roman"/>
          <w:i/>
          <w:iCs/>
          <w:color w:val="222222"/>
          <w:sz w:val="24"/>
          <w:szCs w:val="24"/>
          <w:shd w:val="clear" w:color="auto" w:fill="FFFFFF"/>
        </w:rPr>
        <w:t>665</w:t>
      </w:r>
      <w:r w:rsidRPr="00AD7C19">
        <w:rPr>
          <w:rFonts w:ascii="Times New Roman" w:hAnsi="Times New Roman" w:cs="Times New Roman"/>
          <w:color w:val="222222"/>
          <w:sz w:val="24"/>
          <w:szCs w:val="24"/>
          <w:shd w:val="clear" w:color="auto" w:fill="FFFFFF"/>
        </w:rPr>
        <w:t>, 1017-1025.</w:t>
      </w:r>
    </w:p>
    <w:p w14:paraId="23469AC1" w14:textId="77777777" w:rsidR="006F6766" w:rsidRPr="00AD7C19" w:rsidRDefault="006F6766" w:rsidP="00E2550A">
      <w:pPr>
        <w:spacing w:after="0" w:line="240" w:lineRule="auto"/>
        <w:ind w:left="2160" w:hanging="720"/>
        <w:jc w:val="both"/>
        <w:rPr>
          <w:rFonts w:ascii="Times New Roman" w:hAnsi="Times New Roman" w:cs="Times New Roman"/>
          <w:sz w:val="24"/>
          <w:szCs w:val="24"/>
        </w:rPr>
      </w:pPr>
      <w:r w:rsidRPr="00AD7C19">
        <w:rPr>
          <w:rFonts w:ascii="Times New Roman" w:hAnsi="Times New Roman" w:cs="Times New Roman"/>
          <w:sz w:val="24"/>
          <w:szCs w:val="24"/>
        </w:rPr>
        <w:t xml:space="preserve">Zheng, S., Yi, H., &amp; Li, H. (2015). The Impacts of Provincial Energy and Environmental Policies on Air Pollution in China. </w:t>
      </w:r>
      <w:r w:rsidRPr="00AD7C19">
        <w:rPr>
          <w:rFonts w:ascii="Times New Roman" w:hAnsi="Times New Roman" w:cs="Times New Roman"/>
          <w:i/>
          <w:sz w:val="24"/>
          <w:szCs w:val="24"/>
        </w:rPr>
        <w:t xml:space="preserve">Renewable and Sustainable Energy Reviews, </w:t>
      </w:r>
      <w:r w:rsidRPr="00AD7C19">
        <w:rPr>
          <w:rFonts w:ascii="Times New Roman" w:hAnsi="Times New Roman" w:cs="Times New Roman"/>
          <w:sz w:val="24"/>
          <w:szCs w:val="24"/>
        </w:rPr>
        <w:t>49, 386-394.</w:t>
      </w:r>
    </w:p>
    <w:sectPr w:rsidR="006F6766" w:rsidRPr="00AD7C19" w:rsidSect="00C23BE8">
      <w:headerReference w:type="default" r:id="rId14"/>
      <w:footerReference w:type="default" r:id="rId15"/>
      <w:type w:val="continuous"/>
      <w:pgSz w:w="11909" w:h="16834"/>
      <w:pgMar w:top="1440" w:right="1440" w:bottom="1440" w:left="1440" w:header="720" w:footer="720" w:gutter="0"/>
      <w:pgNumType w:start="105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1A456" w14:textId="77777777" w:rsidR="00AC0E3B" w:rsidRDefault="00AC0E3B" w:rsidP="00AD7C19">
      <w:pPr>
        <w:spacing w:after="0" w:line="240" w:lineRule="auto"/>
      </w:pPr>
      <w:r>
        <w:separator/>
      </w:r>
    </w:p>
  </w:endnote>
  <w:endnote w:type="continuationSeparator" w:id="0">
    <w:p w14:paraId="2EE20E34" w14:textId="77777777" w:rsidR="00AC0E3B" w:rsidRDefault="00AC0E3B" w:rsidP="00AD7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77319"/>
      <w:docPartObj>
        <w:docPartGallery w:val="Page Numbers (Bottom of Page)"/>
        <w:docPartUnique/>
      </w:docPartObj>
    </w:sdtPr>
    <w:sdtEndPr>
      <w:rPr>
        <w:noProof/>
      </w:rPr>
    </w:sdtEndPr>
    <w:sdtContent>
      <w:p w14:paraId="3CF3D5E5" w14:textId="78341F62" w:rsidR="004455C6" w:rsidRDefault="004455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CA694D" w14:textId="77777777" w:rsidR="004455C6" w:rsidRDefault="00445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0F00" w14:textId="77777777" w:rsidR="00AC0E3B" w:rsidRDefault="00AC0E3B" w:rsidP="00AD7C19">
      <w:pPr>
        <w:spacing w:after="0" w:line="240" w:lineRule="auto"/>
      </w:pPr>
      <w:r>
        <w:separator/>
      </w:r>
    </w:p>
  </w:footnote>
  <w:footnote w:type="continuationSeparator" w:id="0">
    <w:p w14:paraId="4580EE42" w14:textId="77777777" w:rsidR="00AC0E3B" w:rsidRDefault="00AC0E3B" w:rsidP="00AD7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6126" w14:textId="14DD59B7" w:rsidR="00AD7C19" w:rsidRDefault="00AD7C19" w:rsidP="00AD7C19">
    <w:pPr>
      <w:spacing w:after="0" w:line="240" w:lineRule="auto"/>
      <w:jc w:val="both"/>
      <w:rPr>
        <w:rFonts w:ascii="Times New Roman" w:hAnsi="Times New Roman" w:cs="Times New Roman"/>
        <w:b/>
        <w:sz w:val="12"/>
        <w:szCs w:val="12"/>
      </w:rPr>
    </w:pPr>
    <w:r w:rsidRPr="00AD7C19">
      <w:rPr>
        <w:rFonts w:ascii="Times New Roman" w:hAnsi="Times New Roman" w:cs="Times New Roman"/>
        <w:b/>
        <w:sz w:val="12"/>
        <w:szCs w:val="12"/>
      </w:rPr>
      <w:t>ENVIRONMENTAL DETERIORATION OR ENVIRONMENTAL SUSTAINABILITY? EVIDENCE OF RENEWABLE</w:t>
    </w:r>
    <w:r w:rsidR="004B46E3">
      <w:rPr>
        <w:rFonts w:ascii="Times New Roman" w:hAnsi="Times New Roman" w:cs="Times New Roman"/>
        <w:b/>
        <w:sz w:val="12"/>
        <w:szCs w:val="12"/>
      </w:rPr>
      <w:tab/>
    </w:r>
    <w:r w:rsidR="004B46E3">
      <w:rPr>
        <w:rFonts w:ascii="Times New Roman" w:hAnsi="Times New Roman" w:cs="Times New Roman"/>
        <w:b/>
        <w:sz w:val="12"/>
        <w:szCs w:val="12"/>
      </w:rPr>
      <w:tab/>
    </w:r>
    <w:r w:rsidR="004B46E3">
      <w:rPr>
        <w:rFonts w:ascii="Times New Roman" w:hAnsi="Times New Roman" w:cs="Times New Roman"/>
        <w:b/>
        <w:sz w:val="12"/>
        <w:szCs w:val="12"/>
      </w:rPr>
      <w:tab/>
    </w:r>
    <w:r w:rsidRPr="00AD7C19">
      <w:rPr>
        <w:rFonts w:ascii="Times New Roman" w:hAnsi="Times New Roman" w:cs="Times New Roman"/>
        <w:b/>
        <w:sz w:val="12"/>
        <w:szCs w:val="12"/>
      </w:rPr>
      <w:t xml:space="preserve"> </w:t>
    </w:r>
    <w:r w:rsidR="004B46E3" w:rsidRPr="004B46E3">
      <w:rPr>
        <w:rFonts w:ascii="Times New Roman" w:hAnsi="Times New Roman" w:cs="Times New Roman"/>
        <w:b/>
        <w:sz w:val="12"/>
        <w:szCs w:val="12"/>
      </w:rPr>
      <w:t>PJAEE, 19 (3) (2022)</w:t>
    </w:r>
  </w:p>
  <w:p w14:paraId="71C5B1EB" w14:textId="4A71FFEF" w:rsidR="00AD7C19" w:rsidRPr="00AD7C19" w:rsidRDefault="00AD7C19" w:rsidP="00AD7C19">
    <w:pPr>
      <w:spacing w:after="0" w:line="240" w:lineRule="auto"/>
      <w:jc w:val="both"/>
      <w:rPr>
        <w:rFonts w:ascii="Times New Roman" w:hAnsi="Times New Roman" w:cs="Times New Roman"/>
        <w:b/>
        <w:sz w:val="12"/>
        <w:szCs w:val="12"/>
      </w:rPr>
    </w:pPr>
    <w:r w:rsidRPr="00AD7C19">
      <w:rPr>
        <w:rFonts w:ascii="Times New Roman" w:hAnsi="Times New Roman" w:cs="Times New Roman"/>
        <w:b/>
        <w:sz w:val="12"/>
        <w:szCs w:val="12"/>
      </w:rPr>
      <w:t>AND NON-RENEWABLE ENERGY CONSUMPTION</w:t>
    </w:r>
  </w:p>
  <w:p w14:paraId="2FFCA4E0" w14:textId="77777777" w:rsidR="00AD7C19" w:rsidRPr="00AD7C19" w:rsidRDefault="00AD7C19" w:rsidP="00AD7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84DBF"/>
    <w:multiLevelType w:val="hybridMultilevel"/>
    <w:tmpl w:val="CF1CE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530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M0NjU1MzQzNTEyN7VQ0lEKTi0uzszPAykwrQUAMrOoBiwAAAA="/>
  </w:docVars>
  <w:rsids>
    <w:rsidRoot w:val="00B560E8"/>
    <w:rsid w:val="000368CD"/>
    <w:rsid w:val="00045A57"/>
    <w:rsid w:val="00052167"/>
    <w:rsid w:val="00060481"/>
    <w:rsid w:val="0007377F"/>
    <w:rsid w:val="00077BDB"/>
    <w:rsid w:val="000B64DD"/>
    <w:rsid w:val="000E15D9"/>
    <w:rsid w:val="000F4148"/>
    <w:rsid w:val="0010226C"/>
    <w:rsid w:val="00104D9F"/>
    <w:rsid w:val="001145D4"/>
    <w:rsid w:val="0012095F"/>
    <w:rsid w:val="001214ED"/>
    <w:rsid w:val="00122CCA"/>
    <w:rsid w:val="00125B54"/>
    <w:rsid w:val="00152275"/>
    <w:rsid w:val="0015342B"/>
    <w:rsid w:val="00162C27"/>
    <w:rsid w:val="00171D44"/>
    <w:rsid w:val="00196010"/>
    <w:rsid w:val="00197B4E"/>
    <w:rsid w:val="00197C5E"/>
    <w:rsid w:val="001C40EB"/>
    <w:rsid w:val="001C6368"/>
    <w:rsid w:val="001D22F3"/>
    <w:rsid w:val="00211A98"/>
    <w:rsid w:val="00232A52"/>
    <w:rsid w:val="00232EF1"/>
    <w:rsid w:val="00233856"/>
    <w:rsid w:val="002415A2"/>
    <w:rsid w:val="00274071"/>
    <w:rsid w:val="00280D9B"/>
    <w:rsid w:val="00284F79"/>
    <w:rsid w:val="00291822"/>
    <w:rsid w:val="0029577B"/>
    <w:rsid w:val="002C6D45"/>
    <w:rsid w:val="002E72EB"/>
    <w:rsid w:val="00310ECA"/>
    <w:rsid w:val="00322770"/>
    <w:rsid w:val="0033368A"/>
    <w:rsid w:val="0035183D"/>
    <w:rsid w:val="00351F4B"/>
    <w:rsid w:val="00372A9E"/>
    <w:rsid w:val="00387AD5"/>
    <w:rsid w:val="0039369D"/>
    <w:rsid w:val="00396439"/>
    <w:rsid w:val="003B6E2B"/>
    <w:rsid w:val="003D77D4"/>
    <w:rsid w:val="00401A55"/>
    <w:rsid w:val="00420C4D"/>
    <w:rsid w:val="00422067"/>
    <w:rsid w:val="00424208"/>
    <w:rsid w:val="00433165"/>
    <w:rsid w:val="00441C07"/>
    <w:rsid w:val="004432FB"/>
    <w:rsid w:val="00444F14"/>
    <w:rsid w:val="004455C6"/>
    <w:rsid w:val="004505CE"/>
    <w:rsid w:val="0046116F"/>
    <w:rsid w:val="00470C86"/>
    <w:rsid w:val="00492C80"/>
    <w:rsid w:val="004A2A66"/>
    <w:rsid w:val="004A5032"/>
    <w:rsid w:val="004A7335"/>
    <w:rsid w:val="004B1022"/>
    <w:rsid w:val="004B46E3"/>
    <w:rsid w:val="004B4732"/>
    <w:rsid w:val="004D379D"/>
    <w:rsid w:val="004E40A8"/>
    <w:rsid w:val="004E4CCC"/>
    <w:rsid w:val="00512A53"/>
    <w:rsid w:val="005346DD"/>
    <w:rsid w:val="005533BC"/>
    <w:rsid w:val="0055510B"/>
    <w:rsid w:val="005618D4"/>
    <w:rsid w:val="00563471"/>
    <w:rsid w:val="00570C8B"/>
    <w:rsid w:val="0059401F"/>
    <w:rsid w:val="005D0DEB"/>
    <w:rsid w:val="005D1357"/>
    <w:rsid w:val="00601CD5"/>
    <w:rsid w:val="0060314B"/>
    <w:rsid w:val="006377BA"/>
    <w:rsid w:val="006445CC"/>
    <w:rsid w:val="00664D1E"/>
    <w:rsid w:val="006700B6"/>
    <w:rsid w:val="006730CD"/>
    <w:rsid w:val="006807ED"/>
    <w:rsid w:val="006B063D"/>
    <w:rsid w:val="006B336C"/>
    <w:rsid w:val="006C4EFD"/>
    <w:rsid w:val="006D22D3"/>
    <w:rsid w:val="006E16E2"/>
    <w:rsid w:val="006E3EC4"/>
    <w:rsid w:val="006F6766"/>
    <w:rsid w:val="007043D7"/>
    <w:rsid w:val="007051FF"/>
    <w:rsid w:val="00722C87"/>
    <w:rsid w:val="00742783"/>
    <w:rsid w:val="0078148A"/>
    <w:rsid w:val="0078696D"/>
    <w:rsid w:val="0078712A"/>
    <w:rsid w:val="007A2F58"/>
    <w:rsid w:val="007A482C"/>
    <w:rsid w:val="007A688F"/>
    <w:rsid w:val="00813B11"/>
    <w:rsid w:val="00825E83"/>
    <w:rsid w:val="008312A8"/>
    <w:rsid w:val="00880FAA"/>
    <w:rsid w:val="008839AF"/>
    <w:rsid w:val="00887F0E"/>
    <w:rsid w:val="008C20F2"/>
    <w:rsid w:val="00905278"/>
    <w:rsid w:val="00914F73"/>
    <w:rsid w:val="00917F90"/>
    <w:rsid w:val="00943A0E"/>
    <w:rsid w:val="009534AD"/>
    <w:rsid w:val="00961EF1"/>
    <w:rsid w:val="00980639"/>
    <w:rsid w:val="009900C4"/>
    <w:rsid w:val="00993334"/>
    <w:rsid w:val="009A4775"/>
    <w:rsid w:val="009A6507"/>
    <w:rsid w:val="009B1F74"/>
    <w:rsid w:val="009B7AAC"/>
    <w:rsid w:val="009B7C76"/>
    <w:rsid w:val="009D3586"/>
    <w:rsid w:val="009F0C12"/>
    <w:rsid w:val="009F77AE"/>
    <w:rsid w:val="00A15D00"/>
    <w:rsid w:val="00A41F94"/>
    <w:rsid w:val="00A85184"/>
    <w:rsid w:val="00A956D6"/>
    <w:rsid w:val="00AB0FD8"/>
    <w:rsid w:val="00AB466E"/>
    <w:rsid w:val="00AB6C2E"/>
    <w:rsid w:val="00AC0E3B"/>
    <w:rsid w:val="00AD5E1D"/>
    <w:rsid w:val="00AD7C19"/>
    <w:rsid w:val="00AE0315"/>
    <w:rsid w:val="00AF1B91"/>
    <w:rsid w:val="00B163A2"/>
    <w:rsid w:val="00B16C38"/>
    <w:rsid w:val="00B20A17"/>
    <w:rsid w:val="00B261B1"/>
    <w:rsid w:val="00B3417C"/>
    <w:rsid w:val="00B417DC"/>
    <w:rsid w:val="00B5269E"/>
    <w:rsid w:val="00B53168"/>
    <w:rsid w:val="00B5372C"/>
    <w:rsid w:val="00B560E8"/>
    <w:rsid w:val="00B6263D"/>
    <w:rsid w:val="00B65EDF"/>
    <w:rsid w:val="00B67239"/>
    <w:rsid w:val="00B7135C"/>
    <w:rsid w:val="00B811EE"/>
    <w:rsid w:val="00B8404B"/>
    <w:rsid w:val="00B96DF3"/>
    <w:rsid w:val="00BB7E27"/>
    <w:rsid w:val="00C23BE8"/>
    <w:rsid w:val="00C248E6"/>
    <w:rsid w:val="00C47A42"/>
    <w:rsid w:val="00C67D33"/>
    <w:rsid w:val="00C71201"/>
    <w:rsid w:val="00C7709D"/>
    <w:rsid w:val="00C86749"/>
    <w:rsid w:val="00CB057C"/>
    <w:rsid w:val="00CB1C4B"/>
    <w:rsid w:val="00CC04EB"/>
    <w:rsid w:val="00CC6578"/>
    <w:rsid w:val="00CD0FA6"/>
    <w:rsid w:val="00CE1AE9"/>
    <w:rsid w:val="00CE2554"/>
    <w:rsid w:val="00CE2ACB"/>
    <w:rsid w:val="00D204DC"/>
    <w:rsid w:val="00D6362F"/>
    <w:rsid w:val="00D7292A"/>
    <w:rsid w:val="00D7443A"/>
    <w:rsid w:val="00DB3D1A"/>
    <w:rsid w:val="00DF0D66"/>
    <w:rsid w:val="00E00D1B"/>
    <w:rsid w:val="00E1799A"/>
    <w:rsid w:val="00E2550A"/>
    <w:rsid w:val="00E34B6F"/>
    <w:rsid w:val="00E4052A"/>
    <w:rsid w:val="00E45E57"/>
    <w:rsid w:val="00E644D3"/>
    <w:rsid w:val="00E67C4A"/>
    <w:rsid w:val="00EA30B8"/>
    <w:rsid w:val="00EB230A"/>
    <w:rsid w:val="00EC1D2A"/>
    <w:rsid w:val="00ED7C16"/>
    <w:rsid w:val="00EE3D25"/>
    <w:rsid w:val="00EE6CD0"/>
    <w:rsid w:val="00EF3D15"/>
    <w:rsid w:val="00F200FF"/>
    <w:rsid w:val="00F5298C"/>
    <w:rsid w:val="00F64889"/>
    <w:rsid w:val="00F67BF6"/>
    <w:rsid w:val="00F82915"/>
    <w:rsid w:val="00F96C21"/>
    <w:rsid w:val="00FC358B"/>
    <w:rsid w:val="00FC79AD"/>
    <w:rsid w:val="00FD2AF8"/>
    <w:rsid w:val="00FD4EA9"/>
    <w:rsid w:val="00FF0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6E53"/>
  <w15:chartTrackingRefBased/>
  <w15:docId w15:val="{EEE4276E-B519-4C06-9F6F-93EAD7EF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4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4DD"/>
    <w:pPr>
      <w:ind w:left="720"/>
      <w:contextualSpacing/>
    </w:pPr>
  </w:style>
  <w:style w:type="table" w:styleId="TableGrid">
    <w:name w:val="Table Grid"/>
    <w:basedOn w:val="TableNormal"/>
    <w:uiPriority w:val="39"/>
    <w:rsid w:val="00322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C76"/>
    <w:rPr>
      <w:color w:val="0563C1" w:themeColor="hyperlink"/>
      <w:u w:val="single"/>
    </w:rPr>
  </w:style>
  <w:style w:type="character" w:customStyle="1" w:styleId="apple-converted-space">
    <w:name w:val="apple-converted-space"/>
    <w:basedOn w:val="DefaultParagraphFont"/>
    <w:rsid w:val="00310ECA"/>
  </w:style>
  <w:style w:type="paragraph" w:styleId="Header">
    <w:name w:val="header"/>
    <w:basedOn w:val="Normal"/>
    <w:link w:val="HeaderChar"/>
    <w:uiPriority w:val="99"/>
    <w:unhideWhenUsed/>
    <w:rsid w:val="00AD7C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C19"/>
  </w:style>
  <w:style w:type="paragraph" w:styleId="Footer">
    <w:name w:val="footer"/>
    <w:basedOn w:val="Normal"/>
    <w:link w:val="FooterChar"/>
    <w:uiPriority w:val="99"/>
    <w:unhideWhenUsed/>
    <w:rsid w:val="00AD7C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C19"/>
  </w:style>
  <w:style w:type="character" w:styleId="UnresolvedMention">
    <w:name w:val="Unresolved Mention"/>
    <w:basedOn w:val="DefaultParagraphFont"/>
    <w:uiPriority w:val="99"/>
    <w:semiHidden/>
    <w:unhideWhenUsed/>
    <w:rsid w:val="00DF0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5smbilal@numl.edu.p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rahnayab369@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maazahmad@whu.edu.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3rismail@numl.edu.pk" TargetMode="External"/><Relationship Id="rId4" Type="http://schemas.openxmlformats.org/officeDocument/2006/relationships/settings" Target="settings.xml"/><Relationship Id="rId9" Type="http://schemas.openxmlformats.org/officeDocument/2006/relationships/hyperlink" Target="mailto:1mnadeem@numl.edu.p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533FA-1242-4F9F-8F30-A3BF388C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11</Pages>
  <Words>4618</Words>
  <Characters>26323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Faraz Raza</dc:creator>
  <cp:keywords/>
  <dc:description/>
  <cp:lastModifiedBy>Zubair</cp:lastModifiedBy>
  <cp:revision>276</cp:revision>
  <dcterms:created xsi:type="dcterms:W3CDTF">2019-03-28T17:37:00Z</dcterms:created>
  <dcterms:modified xsi:type="dcterms:W3CDTF">2022-09-10T05:48:00Z</dcterms:modified>
</cp:coreProperties>
</file>